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29BD" w14:textId="220384B0" w:rsidR="00DB5E7B" w:rsidRPr="00791F2D" w:rsidRDefault="00DB5E7B" w:rsidP="00DB5E7B">
      <w:pPr>
        <w:tabs>
          <w:tab w:val="left" w:pos="1139"/>
        </w:tabs>
        <w:spacing w:after="0" w:line="240" w:lineRule="auto"/>
        <w:jc w:val="center"/>
        <w:rPr>
          <w:rFonts w:cs="Arial"/>
          <w:b/>
          <w:sz w:val="36"/>
          <w:szCs w:val="36"/>
          <w:u w:val="single"/>
        </w:rPr>
      </w:pPr>
      <w:r w:rsidRPr="00791F2D">
        <w:rPr>
          <w:rFonts w:cs="Arial"/>
          <w:b/>
          <w:sz w:val="36"/>
          <w:szCs w:val="36"/>
          <w:u w:val="single"/>
        </w:rPr>
        <w:t xml:space="preserve">CIRCULAR </w:t>
      </w:r>
      <w:r w:rsidR="006E1859">
        <w:rPr>
          <w:rFonts w:cs="Arial"/>
          <w:b/>
          <w:sz w:val="36"/>
          <w:szCs w:val="36"/>
          <w:u w:val="single"/>
        </w:rPr>
        <w:t>PARA ENQUADRAMENTO DO REPIS</w:t>
      </w:r>
    </w:p>
    <w:p w14:paraId="426999FA" w14:textId="718705B6" w:rsidR="00DB5E7B" w:rsidRPr="001410DB" w:rsidRDefault="00DB5E7B" w:rsidP="00DB5E7B">
      <w:pPr>
        <w:tabs>
          <w:tab w:val="left" w:pos="1139"/>
        </w:tabs>
        <w:spacing w:after="0" w:line="240" w:lineRule="auto"/>
        <w:jc w:val="center"/>
        <w:rPr>
          <w:rFonts w:cs="Arial"/>
          <w:sz w:val="6"/>
          <w:szCs w:val="6"/>
        </w:rPr>
      </w:pPr>
    </w:p>
    <w:p w14:paraId="6844D745" w14:textId="40BBF52D" w:rsidR="00DB5E7B" w:rsidRPr="001410DB" w:rsidRDefault="00DB5E7B" w:rsidP="0042008F">
      <w:pPr>
        <w:autoSpaceDE w:val="0"/>
        <w:autoSpaceDN w:val="0"/>
        <w:adjustRightInd w:val="0"/>
        <w:spacing w:after="0" w:line="240" w:lineRule="auto"/>
        <w:jc w:val="both"/>
        <w:rPr>
          <w:rFonts w:cs="Calibri"/>
          <w:sz w:val="18"/>
          <w:szCs w:val="18"/>
        </w:rPr>
      </w:pPr>
      <w:r w:rsidRPr="001410DB">
        <w:rPr>
          <w:rFonts w:cs="Arial"/>
          <w:sz w:val="18"/>
          <w:szCs w:val="18"/>
        </w:rPr>
        <w:t>O</w:t>
      </w:r>
      <w:r w:rsidRPr="001410DB">
        <w:rPr>
          <w:rFonts w:cs="Arial"/>
          <w:b/>
          <w:sz w:val="18"/>
          <w:szCs w:val="18"/>
        </w:rPr>
        <w:t xml:space="preserve"> </w:t>
      </w:r>
      <w:r w:rsidRPr="001410DB">
        <w:rPr>
          <w:rFonts w:cs="Arial"/>
          <w:b/>
          <w:bCs/>
          <w:color w:val="000000"/>
          <w:sz w:val="18"/>
          <w:szCs w:val="18"/>
        </w:rPr>
        <w:t xml:space="preserve">SINDICATO DOS TRABALHADORES EM HOTEIS, </w:t>
      </w:r>
      <w:r w:rsidR="004169EB" w:rsidRPr="001410DB">
        <w:rPr>
          <w:rFonts w:cs="Arial"/>
          <w:b/>
          <w:bCs/>
          <w:color w:val="000000"/>
          <w:sz w:val="18"/>
          <w:szCs w:val="18"/>
        </w:rPr>
        <w:t xml:space="preserve">MOTEIS, </w:t>
      </w:r>
      <w:r w:rsidRPr="001410DB">
        <w:rPr>
          <w:rFonts w:cs="Arial"/>
          <w:b/>
          <w:bCs/>
          <w:color w:val="000000"/>
          <w:sz w:val="18"/>
          <w:szCs w:val="18"/>
        </w:rPr>
        <w:t xml:space="preserve">RESTAURANTES, BARES E </w:t>
      </w:r>
      <w:r w:rsidR="004169EB" w:rsidRPr="001410DB">
        <w:rPr>
          <w:rFonts w:cs="Arial"/>
          <w:b/>
          <w:bCs/>
          <w:color w:val="000000"/>
          <w:sz w:val="18"/>
          <w:szCs w:val="18"/>
        </w:rPr>
        <w:t>FAST FOODS</w:t>
      </w:r>
      <w:r w:rsidRPr="001410DB">
        <w:rPr>
          <w:rFonts w:cs="Arial"/>
          <w:b/>
          <w:bCs/>
          <w:color w:val="000000"/>
          <w:sz w:val="18"/>
          <w:szCs w:val="18"/>
        </w:rPr>
        <w:t xml:space="preserve"> DE </w:t>
      </w:r>
      <w:r w:rsidR="004169EB" w:rsidRPr="001410DB">
        <w:rPr>
          <w:rFonts w:cs="Arial"/>
          <w:b/>
          <w:bCs/>
          <w:color w:val="000000"/>
          <w:sz w:val="18"/>
          <w:szCs w:val="18"/>
        </w:rPr>
        <w:t>RIBEIRÃO PRETO E REGIÃO - S</w:t>
      </w:r>
      <w:r w:rsidR="0014749B">
        <w:rPr>
          <w:rFonts w:cs="Arial"/>
          <w:b/>
          <w:bCs/>
          <w:color w:val="000000"/>
          <w:sz w:val="18"/>
          <w:szCs w:val="18"/>
        </w:rPr>
        <w:t>INHORES</w:t>
      </w:r>
      <w:r w:rsidRPr="001410DB">
        <w:rPr>
          <w:rFonts w:cs="Arial"/>
          <w:color w:val="000000"/>
          <w:sz w:val="18"/>
          <w:szCs w:val="18"/>
        </w:rPr>
        <w:t xml:space="preserve">, inscrito no CNPJ sob nº </w:t>
      </w:r>
      <w:r w:rsidR="00555EBB" w:rsidRPr="001410DB">
        <w:rPr>
          <w:rFonts w:cs="Arial"/>
          <w:color w:val="000000"/>
          <w:sz w:val="18"/>
          <w:szCs w:val="18"/>
        </w:rPr>
        <w:t>55.979.611/0001-15</w:t>
      </w:r>
      <w:r w:rsidRPr="001410DB">
        <w:rPr>
          <w:rFonts w:cs="Arial"/>
          <w:color w:val="000000"/>
          <w:sz w:val="18"/>
          <w:szCs w:val="18"/>
        </w:rPr>
        <w:t xml:space="preserve">, </w:t>
      </w:r>
      <w:r w:rsidRPr="001410DB">
        <w:rPr>
          <w:rFonts w:cs="Arial"/>
          <w:sz w:val="18"/>
          <w:szCs w:val="18"/>
        </w:rPr>
        <w:t xml:space="preserve">e o </w:t>
      </w:r>
      <w:r w:rsidRPr="001410DB">
        <w:rPr>
          <w:rFonts w:cs="Arial"/>
          <w:b/>
          <w:bCs/>
          <w:sz w:val="18"/>
          <w:szCs w:val="18"/>
        </w:rPr>
        <w:t xml:space="preserve">SINDICATO DE HOTÉIS, RESTAURANTES, BARES E SIMILARES DE RIBEIRÃO PRETO E REGIÃO - </w:t>
      </w:r>
      <w:r w:rsidR="003959A4" w:rsidRPr="001410DB">
        <w:rPr>
          <w:rFonts w:cs="Arial"/>
          <w:b/>
          <w:bCs/>
          <w:sz w:val="18"/>
          <w:szCs w:val="18"/>
        </w:rPr>
        <w:t>SHRBS</w:t>
      </w:r>
      <w:r w:rsidRPr="001410DB">
        <w:rPr>
          <w:rFonts w:cs="Arial"/>
          <w:sz w:val="18"/>
          <w:szCs w:val="18"/>
        </w:rPr>
        <w:t xml:space="preserve">, inscrito no CNPJ sob n° </w:t>
      </w:r>
      <w:r w:rsidR="0049757E" w:rsidRPr="001410DB">
        <w:rPr>
          <w:rFonts w:cs="Arial"/>
          <w:sz w:val="18"/>
          <w:szCs w:val="18"/>
        </w:rPr>
        <w:t>52.384.815/0001-15</w:t>
      </w:r>
      <w:r w:rsidRPr="001410DB">
        <w:rPr>
          <w:rFonts w:cs="Arial"/>
          <w:sz w:val="18"/>
          <w:szCs w:val="18"/>
        </w:rPr>
        <w:t xml:space="preserve">, vem por meio desta, informar a todos os empresários do setor do comercio e serviços de hospedagem, gastronomia, alimentos preparados e bebidas a varejo dos Municípios de </w:t>
      </w:r>
      <w:r w:rsidR="00555EBB" w:rsidRPr="001410DB">
        <w:rPr>
          <w:rFonts w:cs="Arial"/>
          <w:b/>
          <w:bCs/>
          <w:sz w:val="18"/>
          <w:szCs w:val="18"/>
        </w:rPr>
        <w:t>Altinópolis, Aramina, Barrinha, Batatais, Bebedouro, Brodowski, Cajuru, Cássia dos Coqueiros, Cravinhos, Dumont, Fernando Prestes, Guará, Guariba, Jaboticabal, Jardinópolis, Luís Antônio, Monte Alto, Nuporanga, Orlândia, Pitangueiras, Pontal, Pradópolis, Ribeirão Preto, Sales Oliveira, Santa Ernestina, Santa Rosa de Viterbo, Santo Antônio da Alegria, São Simão, Serra Azul, Serrana, Sertãozinho, Taiaçu, Taiúva e Vista Alegre do Alto</w:t>
      </w:r>
      <w:r w:rsidRPr="001410DB">
        <w:rPr>
          <w:rFonts w:cs="Arial"/>
          <w:sz w:val="18"/>
          <w:szCs w:val="18"/>
        </w:rPr>
        <w:t>, e aos escritórios de contabilidade que tenham clientes de</w:t>
      </w:r>
      <w:r w:rsidR="006E1859">
        <w:rPr>
          <w:rFonts w:cs="Arial"/>
          <w:sz w:val="18"/>
          <w:szCs w:val="18"/>
        </w:rPr>
        <w:t xml:space="preserve">ste setor e nestas cidades, que conforme </w:t>
      </w:r>
      <w:r w:rsidR="006E1859" w:rsidRPr="006E1859">
        <w:rPr>
          <w:rFonts w:cs="Arial"/>
          <w:b/>
          <w:sz w:val="18"/>
          <w:szCs w:val="18"/>
          <w:u w:val="single"/>
        </w:rPr>
        <w:t>Termo Aditivo</w:t>
      </w:r>
      <w:r w:rsidR="00BD6875">
        <w:rPr>
          <w:rFonts w:cs="Arial"/>
          <w:b/>
          <w:sz w:val="18"/>
          <w:szCs w:val="18"/>
          <w:u w:val="single"/>
        </w:rPr>
        <w:t xml:space="preserve"> 2023 </w:t>
      </w:r>
      <w:r w:rsidR="006E1859" w:rsidRPr="006E1859">
        <w:rPr>
          <w:rFonts w:cs="Arial"/>
          <w:b/>
          <w:sz w:val="18"/>
          <w:szCs w:val="18"/>
          <w:u w:val="single"/>
        </w:rPr>
        <w:t>à</w:t>
      </w:r>
      <w:r w:rsidRPr="006E1859">
        <w:rPr>
          <w:rFonts w:cs="Arial"/>
          <w:b/>
          <w:sz w:val="18"/>
          <w:szCs w:val="18"/>
          <w:u w:val="single"/>
        </w:rPr>
        <w:t xml:space="preserve"> Convenção</w:t>
      </w:r>
      <w:r w:rsidRPr="001410DB">
        <w:rPr>
          <w:rFonts w:cs="Arial"/>
          <w:b/>
          <w:sz w:val="18"/>
          <w:szCs w:val="18"/>
          <w:u w:val="single"/>
        </w:rPr>
        <w:t xml:space="preserve"> Coletiva de Trabalho 202</w:t>
      </w:r>
      <w:r w:rsidR="000204FB">
        <w:rPr>
          <w:rFonts w:cs="Arial"/>
          <w:b/>
          <w:sz w:val="18"/>
          <w:szCs w:val="18"/>
          <w:u w:val="single"/>
        </w:rPr>
        <w:t>2</w:t>
      </w:r>
      <w:r w:rsidRPr="001410DB">
        <w:rPr>
          <w:rFonts w:cs="Arial"/>
          <w:b/>
          <w:sz w:val="18"/>
          <w:szCs w:val="18"/>
          <w:u w:val="single"/>
        </w:rPr>
        <w:t>/202</w:t>
      </w:r>
      <w:r w:rsidR="00145CC6">
        <w:rPr>
          <w:rFonts w:cs="Arial"/>
          <w:b/>
          <w:sz w:val="18"/>
          <w:szCs w:val="18"/>
          <w:u w:val="single"/>
        </w:rPr>
        <w:t>4</w:t>
      </w:r>
      <w:r w:rsidRPr="001410DB">
        <w:rPr>
          <w:rFonts w:cs="Calibri"/>
          <w:sz w:val="18"/>
          <w:szCs w:val="18"/>
        </w:rPr>
        <w:t xml:space="preserve">, </w:t>
      </w:r>
      <w:r w:rsidR="006E1859">
        <w:rPr>
          <w:rFonts w:cs="Calibri"/>
          <w:sz w:val="18"/>
          <w:szCs w:val="18"/>
        </w:rPr>
        <w:t>as empresas que desejarem o enquadramento do REPIS (Regime Especial de Piso Salarial) devem providenciarem efetuar o protocolo o</w:t>
      </w:r>
      <w:r w:rsidR="00A01513">
        <w:rPr>
          <w:rFonts w:cs="Calibri"/>
          <w:sz w:val="18"/>
          <w:szCs w:val="18"/>
        </w:rPr>
        <w:t xml:space="preserve">n line, por meio do link </w:t>
      </w:r>
      <w:hyperlink r:id="rId8" w:history="1">
        <w:r w:rsidR="00A01513" w:rsidRPr="00E46362">
          <w:rPr>
            <w:rStyle w:val="Hyperlink"/>
            <w:rFonts w:asciiTheme="minorHAnsi" w:hAnsiTheme="minorHAnsi"/>
            <w:b/>
            <w:bCs/>
            <w:sz w:val="20"/>
            <w:szCs w:val="20"/>
          </w:rPr>
          <w:t>https://portal.afsys.com.br/shrbs/login</w:t>
        </w:r>
      </w:hyperlink>
      <w:r w:rsidR="00A01513" w:rsidRPr="00A01513">
        <w:rPr>
          <w:rStyle w:val="Hyperlink"/>
          <w:rFonts w:asciiTheme="minorHAnsi" w:hAnsiTheme="minorHAnsi"/>
          <w:b/>
          <w:bCs/>
          <w:sz w:val="20"/>
          <w:szCs w:val="20"/>
          <w:u w:val="none"/>
        </w:rPr>
        <w:t xml:space="preserve"> </w:t>
      </w:r>
      <w:r w:rsidR="00A01513">
        <w:rPr>
          <w:rFonts w:cs="Calibri"/>
          <w:sz w:val="18"/>
          <w:szCs w:val="18"/>
        </w:rPr>
        <w:t>, com as seguintes orientações</w:t>
      </w:r>
      <w:r w:rsidRPr="001410DB">
        <w:rPr>
          <w:rFonts w:cs="Calibri"/>
          <w:sz w:val="18"/>
          <w:szCs w:val="18"/>
        </w:rPr>
        <w:t>:</w:t>
      </w:r>
    </w:p>
    <w:p w14:paraId="34036EE6" w14:textId="77777777" w:rsidR="00DB5E7B" w:rsidRPr="001410DB" w:rsidRDefault="00DB5E7B" w:rsidP="0042008F">
      <w:pPr>
        <w:autoSpaceDE w:val="0"/>
        <w:autoSpaceDN w:val="0"/>
        <w:adjustRightInd w:val="0"/>
        <w:spacing w:after="0" w:line="240" w:lineRule="auto"/>
        <w:jc w:val="both"/>
        <w:rPr>
          <w:rFonts w:cs="Calibri"/>
          <w:sz w:val="6"/>
          <w:szCs w:val="6"/>
        </w:rPr>
      </w:pPr>
    </w:p>
    <w:p w14:paraId="02C23890" w14:textId="2ABA09CB" w:rsidR="00DB5E7B" w:rsidRPr="00A01513" w:rsidRDefault="00A01513" w:rsidP="00A01513">
      <w:pPr>
        <w:pStyle w:val="PargrafodaLista"/>
        <w:numPr>
          <w:ilvl w:val="0"/>
          <w:numId w:val="6"/>
        </w:numPr>
        <w:spacing w:after="0" w:line="240" w:lineRule="auto"/>
        <w:jc w:val="both"/>
        <w:rPr>
          <w:spacing w:val="-4"/>
          <w:sz w:val="18"/>
          <w:szCs w:val="18"/>
        </w:rPr>
      </w:pPr>
      <w:r>
        <w:rPr>
          <w:rFonts w:cs="Calibri"/>
          <w:bCs/>
          <w:sz w:val="18"/>
          <w:szCs w:val="18"/>
        </w:rPr>
        <w:t xml:space="preserve">Ao acessar o link, deverá colocar o CNPJ da empresa, </w:t>
      </w:r>
      <w:r w:rsidR="00345545">
        <w:rPr>
          <w:rFonts w:cs="Calibri"/>
          <w:bCs/>
          <w:sz w:val="18"/>
          <w:szCs w:val="18"/>
        </w:rPr>
        <w:t>e colocar a senha máster “</w:t>
      </w:r>
      <w:r w:rsidR="00345545" w:rsidRPr="00345545">
        <w:rPr>
          <w:rFonts w:cs="Calibri"/>
          <w:b/>
          <w:bCs/>
          <w:sz w:val="18"/>
          <w:szCs w:val="18"/>
          <w:u w:val="single"/>
        </w:rPr>
        <w:t>sindicato</w:t>
      </w:r>
      <w:r w:rsidR="00345545">
        <w:rPr>
          <w:rFonts w:cs="Calibri"/>
          <w:bCs/>
          <w:sz w:val="18"/>
          <w:szCs w:val="18"/>
        </w:rPr>
        <w:t xml:space="preserve">” </w:t>
      </w:r>
      <w:r>
        <w:rPr>
          <w:rFonts w:cs="Calibri"/>
          <w:bCs/>
          <w:sz w:val="18"/>
          <w:szCs w:val="18"/>
        </w:rPr>
        <w:t>clicar em entrar</w:t>
      </w:r>
      <w:r w:rsidR="003959A4" w:rsidRPr="00A01513">
        <w:rPr>
          <w:rFonts w:cs="Calibri"/>
          <w:bCs/>
          <w:sz w:val="18"/>
          <w:szCs w:val="18"/>
        </w:rPr>
        <w:t>;</w:t>
      </w:r>
    </w:p>
    <w:p w14:paraId="61DA54E0" w14:textId="3FD21877"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Irá ser direcionado para a tela de Alterar sua senha, que deverá seguir as instruções na tela para a senha individual da empresa.</w:t>
      </w:r>
    </w:p>
    <w:p w14:paraId="47872D6F" w14:textId="08DAADCD"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Ao clicar para alterar a senha, será direcionado para a tela de atualização dos dados, isso é importante atualizar. Pois desta forma, todos os comunicados ou em caso de esquecer a senha, somente com os dados atualizados é que poderão seguir sem ter que ligar ou esperar que alguém do sindicato patronal possa ajudar ou fazer um outro procedimento.</w:t>
      </w:r>
    </w:p>
    <w:p w14:paraId="12C8BE9A" w14:textId="77777777"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Após atualizar os dados, estará aberta a tela de Solicitações;</w:t>
      </w:r>
    </w:p>
    <w:p w14:paraId="19F567FB" w14:textId="55C5908B" w:rsidR="00A01513" w:rsidRDefault="00345545" w:rsidP="00A01513">
      <w:pPr>
        <w:pStyle w:val="PargrafodaLista"/>
        <w:numPr>
          <w:ilvl w:val="0"/>
          <w:numId w:val="6"/>
        </w:numPr>
        <w:spacing w:after="0" w:line="240" w:lineRule="auto"/>
        <w:jc w:val="both"/>
        <w:rPr>
          <w:spacing w:val="-4"/>
          <w:sz w:val="18"/>
          <w:szCs w:val="18"/>
        </w:rPr>
      </w:pPr>
      <w:r>
        <w:rPr>
          <w:spacing w:val="-4"/>
          <w:sz w:val="18"/>
          <w:szCs w:val="18"/>
        </w:rPr>
        <w:t xml:space="preserve">Clicar em </w:t>
      </w:r>
      <w:r w:rsidRPr="00345545">
        <w:rPr>
          <w:b/>
          <w:spacing w:val="-4"/>
          <w:sz w:val="18"/>
          <w:szCs w:val="18"/>
          <w:u w:val="single"/>
        </w:rPr>
        <w:t>+NOVO</w:t>
      </w:r>
      <w:r>
        <w:rPr>
          <w:spacing w:val="-4"/>
          <w:sz w:val="18"/>
          <w:szCs w:val="18"/>
        </w:rPr>
        <w:t xml:space="preserve"> ;</w:t>
      </w:r>
    </w:p>
    <w:p w14:paraId="11611DEC" w14:textId="6E6A54C1"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Tipo de Solicitação PROTOCOLO DE ENQUADRAMENTO AO REPIS 2023,  e preencher todos os demais dados;</w:t>
      </w:r>
    </w:p>
    <w:p w14:paraId="0B3E25A2" w14:textId="77777777"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Clicar em “Li e Aceito os termos acima”;</w:t>
      </w:r>
    </w:p>
    <w:p w14:paraId="1BA32361" w14:textId="44342EAC" w:rsidR="00345545" w:rsidRDefault="00345545" w:rsidP="00A01513">
      <w:pPr>
        <w:pStyle w:val="PargrafodaLista"/>
        <w:numPr>
          <w:ilvl w:val="0"/>
          <w:numId w:val="6"/>
        </w:numPr>
        <w:spacing w:after="0" w:line="240" w:lineRule="auto"/>
        <w:jc w:val="both"/>
        <w:rPr>
          <w:spacing w:val="-4"/>
          <w:sz w:val="18"/>
          <w:szCs w:val="18"/>
        </w:rPr>
      </w:pPr>
      <w:r>
        <w:rPr>
          <w:spacing w:val="-4"/>
          <w:sz w:val="18"/>
          <w:szCs w:val="18"/>
        </w:rPr>
        <w:t>Irá abrir a tela de anexar documentos, e deve fazer o anexo dos documentos conforme instrução na tela</w:t>
      </w:r>
      <w:r w:rsidR="00D378DA">
        <w:rPr>
          <w:spacing w:val="-4"/>
          <w:sz w:val="18"/>
          <w:szCs w:val="18"/>
        </w:rPr>
        <w:t>;</w:t>
      </w:r>
    </w:p>
    <w:p w14:paraId="27B41FC9" w14:textId="00E556EA" w:rsidR="00D378DA" w:rsidRDefault="00D378DA" w:rsidP="00A01513">
      <w:pPr>
        <w:pStyle w:val="PargrafodaLista"/>
        <w:numPr>
          <w:ilvl w:val="0"/>
          <w:numId w:val="6"/>
        </w:numPr>
        <w:spacing w:after="0" w:line="240" w:lineRule="auto"/>
        <w:jc w:val="both"/>
        <w:rPr>
          <w:spacing w:val="-4"/>
          <w:sz w:val="18"/>
          <w:szCs w:val="18"/>
        </w:rPr>
      </w:pPr>
      <w:r>
        <w:rPr>
          <w:spacing w:val="-4"/>
          <w:sz w:val="18"/>
          <w:szCs w:val="18"/>
        </w:rPr>
        <w:t>Concluído o anexo, deve enviar a solicitação.</w:t>
      </w:r>
    </w:p>
    <w:p w14:paraId="17C42BDB" w14:textId="4AAA51AB" w:rsidR="00D378DA" w:rsidRPr="00A01513" w:rsidRDefault="00D378DA" w:rsidP="00A01513">
      <w:pPr>
        <w:pStyle w:val="PargrafodaLista"/>
        <w:numPr>
          <w:ilvl w:val="0"/>
          <w:numId w:val="6"/>
        </w:numPr>
        <w:spacing w:after="0" w:line="240" w:lineRule="auto"/>
        <w:jc w:val="both"/>
        <w:rPr>
          <w:spacing w:val="-4"/>
          <w:sz w:val="18"/>
          <w:szCs w:val="18"/>
        </w:rPr>
      </w:pPr>
      <w:r>
        <w:rPr>
          <w:spacing w:val="-4"/>
          <w:sz w:val="18"/>
          <w:szCs w:val="18"/>
        </w:rPr>
        <w:t>Os Sindicatos irão analisar os documentos anexados e o formulário, posterior a análise e a verificação dos documentos anexados, desde que cumpridos os requisitos previstos no Termo Aditivo, os sindicatos protocolarão o enquadramento, e então as empresas poderão por meio do acesso on line, retirar o protocolo on line ou até mesmo verificar as pendencias analisadas por cada sindicato.</w:t>
      </w:r>
    </w:p>
    <w:p w14:paraId="700098F8" w14:textId="77777777" w:rsidR="00DB5E7B" w:rsidRPr="001410DB" w:rsidRDefault="00DB5E7B" w:rsidP="0042008F">
      <w:pPr>
        <w:spacing w:after="0" w:line="240" w:lineRule="auto"/>
        <w:jc w:val="both"/>
        <w:rPr>
          <w:rFonts w:cs="Calibri"/>
          <w:b/>
          <w:bCs/>
          <w:spacing w:val="-4"/>
          <w:sz w:val="6"/>
          <w:szCs w:val="6"/>
          <w:u w:val="single"/>
        </w:rPr>
      </w:pPr>
    </w:p>
    <w:p w14:paraId="7F5AD93E" w14:textId="7BC82202" w:rsidR="00B828F0" w:rsidRPr="00BD6875" w:rsidRDefault="000204FB" w:rsidP="00BD6875">
      <w:pPr>
        <w:shd w:val="clear" w:color="auto" w:fill="BFBFBF" w:themeFill="background1" w:themeFillShade="BF"/>
        <w:autoSpaceDE w:val="0"/>
        <w:autoSpaceDN w:val="0"/>
        <w:adjustRightInd w:val="0"/>
        <w:spacing w:after="0"/>
        <w:ind w:right="-1"/>
        <w:jc w:val="center"/>
        <w:rPr>
          <w:rFonts w:asciiTheme="minorHAnsi" w:hAnsiTheme="minorHAnsi" w:cstheme="minorHAnsi"/>
          <w:b/>
          <w:sz w:val="28"/>
          <w:szCs w:val="28"/>
          <w:u w:val="single"/>
        </w:rPr>
      </w:pPr>
      <w:r w:rsidRPr="00BD6875">
        <w:rPr>
          <w:rFonts w:asciiTheme="minorHAnsi" w:hAnsiTheme="minorHAnsi" w:cstheme="minorHAnsi"/>
          <w:b/>
          <w:bCs/>
          <w:sz w:val="28"/>
          <w:szCs w:val="28"/>
          <w:u w:val="single"/>
        </w:rPr>
        <w:t>PRORROGAÇÃO DO PRAZO PARA PROTOCOLO DE ADESÃO AO REPIS</w:t>
      </w:r>
    </w:p>
    <w:p w14:paraId="2166ED59" w14:textId="77777777" w:rsidR="00DB5E7B" w:rsidRDefault="00DB5E7B" w:rsidP="0042008F">
      <w:pPr>
        <w:autoSpaceDE w:val="0"/>
        <w:autoSpaceDN w:val="0"/>
        <w:adjustRightInd w:val="0"/>
        <w:spacing w:after="0" w:line="240" w:lineRule="auto"/>
        <w:jc w:val="both"/>
        <w:rPr>
          <w:rFonts w:cs="Calibri"/>
          <w:bCs/>
          <w:sz w:val="6"/>
          <w:szCs w:val="6"/>
        </w:rPr>
      </w:pPr>
    </w:p>
    <w:p w14:paraId="03D850F3" w14:textId="30E6519F" w:rsidR="000204FB" w:rsidRDefault="000204FB" w:rsidP="0042008F">
      <w:pPr>
        <w:autoSpaceDE w:val="0"/>
        <w:autoSpaceDN w:val="0"/>
        <w:adjustRightInd w:val="0"/>
        <w:spacing w:after="0" w:line="240" w:lineRule="auto"/>
        <w:jc w:val="both"/>
        <w:rPr>
          <w:rFonts w:cs="Calibri"/>
          <w:b/>
          <w:sz w:val="20"/>
          <w:szCs w:val="20"/>
          <w:u w:val="single"/>
        </w:rPr>
      </w:pPr>
      <w:r w:rsidRPr="000204FB">
        <w:rPr>
          <w:rFonts w:cs="Calibri"/>
          <w:sz w:val="20"/>
          <w:szCs w:val="20"/>
        </w:rPr>
        <w:t>Conforme estabelecido n</w:t>
      </w:r>
      <w:r>
        <w:rPr>
          <w:rFonts w:cs="Calibri"/>
          <w:sz w:val="20"/>
          <w:szCs w:val="20"/>
        </w:rPr>
        <w:t>o</w:t>
      </w:r>
      <w:r w:rsidRPr="000204FB">
        <w:rPr>
          <w:rFonts w:cs="Calibri"/>
          <w:sz w:val="20"/>
          <w:szCs w:val="20"/>
        </w:rPr>
        <w:t xml:space="preserve"> </w:t>
      </w:r>
      <w:r>
        <w:rPr>
          <w:rFonts w:cs="Calibri"/>
          <w:sz w:val="20"/>
          <w:szCs w:val="20"/>
        </w:rPr>
        <w:t xml:space="preserve">Termo Aditivo de 11/2023 à </w:t>
      </w:r>
      <w:r w:rsidRPr="000204FB">
        <w:rPr>
          <w:rFonts w:cs="Calibri"/>
          <w:sz w:val="20"/>
          <w:szCs w:val="20"/>
        </w:rPr>
        <w:t>Convenção Coletiva de Trabalho 202</w:t>
      </w:r>
      <w:r>
        <w:rPr>
          <w:rFonts w:cs="Calibri"/>
          <w:sz w:val="20"/>
          <w:szCs w:val="20"/>
        </w:rPr>
        <w:t>2/2024, na</w:t>
      </w:r>
      <w:r w:rsidRPr="000204FB">
        <w:rPr>
          <w:rFonts w:cs="Calibri"/>
          <w:sz w:val="20"/>
          <w:szCs w:val="20"/>
        </w:rPr>
        <w:t xml:space="preserve"> clausula 3ª, sobre o REPIS (regime Especial de Piso Salarial), no Parágrafo </w:t>
      </w:r>
      <w:r>
        <w:rPr>
          <w:rFonts w:cs="Calibri"/>
          <w:sz w:val="20"/>
          <w:szCs w:val="20"/>
        </w:rPr>
        <w:t>2</w:t>
      </w:r>
      <w:r w:rsidRPr="000204FB">
        <w:rPr>
          <w:rFonts w:cs="Calibri"/>
          <w:sz w:val="20"/>
          <w:szCs w:val="20"/>
        </w:rPr>
        <w:t xml:space="preserve">º, em que o prazo final para </w:t>
      </w:r>
      <w:r>
        <w:rPr>
          <w:rFonts w:cs="Calibri"/>
          <w:sz w:val="20"/>
          <w:szCs w:val="20"/>
        </w:rPr>
        <w:t xml:space="preserve">as empresas comunicarem por meio de protocolo da </w:t>
      </w:r>
      <w:r w:rsidRPr="000204FB">
        <w:rPr>
          <w:rFonts w:cs="Calibri"/>
          <w:sz w:val="20"/>
          <w:szCs w:val="20"/>
        </w:rPr>
        <w:t>adesão</w:t>
      </w:r>
      <w:r>
        <w:rPr>
          <w:rFonts w:cs="Calibri"/>
          <w:sz w:val="20"/>
          <w:szCs w:val="20"/>
        </w:rPr>
        <w:t xml:space="preserve"> ao REPIS,</w:t>
      </w:r>
      <w:r w:rsidRPr="000204FB">
        <w:rPr>
          <w:rFonts w:cs="Calibri"/>
          <w:sz w:val="20"/>
          <w:szCs w:val="20"/>
        </w:rPr>
        <w:t xml:space="preserve"> encerraria em </w:t>
      </w:r>
      <w:r w:rsidRPr="000204FB">
        <w:rPr>
          <w:rFonts w:cs="Calibri"/>
          <w:b/>
          <w:sz w:val="20"/>
          <w:szCs w:val="20"/>
          <w:u w:val="single"/>
        </w:rPr>
        <w:t>29 de fevereiro de 2024</w:t>
      </w:r>
      <w:r w:rsidRPr="000204FB">
        <w:rPr>
          <w:rFonts w:cs="Calibri"/>
          <w:sz w:val="20"/>
          <w:szCs w:val="20"/>
        </w:rPr>
        <w:t xml:space="preserve">, por este instrumento os SINDICATOS acima qualificados, justificam que pelo fato de adequação das empresas as novas regras do REPIS, </w:t>
      </w:r>
      <w:r w:rsidRPr="000204FB">
        <w:rPr>
          <w:rFonts w:cs="Calibri"/>
          <w:b/>
          <w:sz w:val="20"/>
          <w:szCs w:val="20"/>
        </w:rPr>
        <w:t>PRORROGAM</w:t>
      </w:r>
      <w:r w:rsidRPr="000204FB">
        <w:rPr>
          <w:rFonts w:cs="Calibri"/>
          <w:sz w:val="20"/>
          <w:szCs w:val="20"/>
        </w:rPr>
        <w:t xml:space="preserve"> o prazo para o dia </w:t>
      </w:r>
      <w:r w:rsidRPr="00BD6875">
        <w:rPr>
          <w:rFonts w:cs="Calibri"/>
          <w:b/>
          <w:sz w:val="24"/>
          <w:szCs w:val="24"/>
          <w:u w:val="single"/>
        </w:rPr>
        <w:t>2</w:t>
      </w:r>
      <w:r w:rsidR="008F0328">
        <w:rPr>
          <w:rFonts w:cs="Calibri"/>
          <w:b/>
          <w:sz w:val="24"/>
          <w:szCs w:val="24"/>
          <w:u w:val="single"/>
        </w:rPr>
        <w:t>5</w:t>
      </w:r>
      <w:r w:rsidRPr="00BD6875">
        <w:rPr>
          <w:rFonts w:cs="Calibri"/>
          <w:b/>
          <w:sz w:val="24"/>
          <w:szCs w:val="24"/>
          <w:u w:val="single"/>
        </w:rPr>
        <w:t xml:space="preserve"> de MARÇO de 2024.</w:t>
      </w:r>
    </w:p>
    <w:p w14:paraId="1FC07C70" w14:textId="77777777" w:rsidR="000204FB" w:rsidRPr="00BD6875" w:rsidRDefault="000204FB" w:rsidP="0042008F">
      <w:pPr>
        <w:autoSpaceDE w:val="0"/>
        <w:autoSpaceDN w:val="0"/>
        <w:adjustRightInd w:val="0"/>
        <w:spacing w:after="0" w:line="240" w:lineRule="auto"/>
        <w:jc w:val="both"/>
        <w:rPr>
          <w:rFonts w:cs="Calibri"/>
          <w:b/>
          <w:sz w:val="16"/>
          <w:szCs w:val="16"/>
          <w:u w:val="single"/>
        </w:rPr>
      </w:pPr>
    </w:p>
    <w:p w14:paraId="3672A204" w14:textId="5EE63A8C" w:rsidR="000204FB" w:rsidRDefault="00123EAB" w:rsidP="00BD6875">
      <w:pPr>
        <w:shd w:val="clear" w:color="auto" w:fill="BFBFBF" w:themeFill="background1" w:themeFillShade="BF"/>
        <w:autoSpaceDE w:val="0"/>
        <w:autoSpaceDN w:val="0"/>
        <w:adjustRightInd w:val="0"/>
        <w:spacing w:after="0" w:line="240" w:lineRule="auto"/>
        <w:jc w:val="both"/>
        <w:rPr>
          <w:rFonts w:cs="Calibri"/>
          <w:sz w:val="20"/>
          <w:szCs w:val="20"/>
        </w:rPr>
      </w:pPr>
      <w:r w:rsidRPr="00123EAB">
        <w:rPr>
          <w:rFonts w:cs="Calibri"/>
          <w:b/>
          <w:sz w:val="24"/>
          <w:szCs w:val="24"/>
          <w:u w:val="single"/>
        </w:rPr>
        <w:t>ATENÇÃO</w:t>
      </w:r>
      <w:r w:rsidR="000204FB">
        <w:rPr>
          <w:rFonts w:cs="Calibri"/>
          <w:b/>
          <w:sz w:val="20"/>
          <w:szCs w:val="20"/>
          <w:u w:val="single"/>
        </w:rPr>
        <w:t xml:space="preserve"> – </w:t>
      </w:r>
      <w:r w:rsidR="000204FB">
        <w:rPr>
          <w:rFonts w:cs="Calibri"/>
          <w:sz w:val="20"/>
          <w:szCs w:val="20"/>
        </w:rPr>
        <w:t xml:space="preserve">As empresas deverão providenciar o protocolo de adesão ao REPIS até a data acima prorrogada, pois o não protocolo de comunicação de adesão, implicará na obrigação da empresa alterar o Piso Salarial </w:t>
      </w:r>
      <w:r>
        <w:rPr>
          <w:rFonts w:cs="Calibri"/>
          <w:sz w:val="20"/>
          <w:szCs w:val="20"/>
        </w:rPr>
        <w:t>de Enquadramento conforme estabelece a clausula 4ª do Termo Aditivo.</w:t>
      </w:r>
    </w:p>
    <w:p w14:paraId="2067A4F9" w14:textId="77777777" w:rsidR="00123EAB" w:rsidRPr="00123EAB" w:rsidRDefault="00123EAB" w:rsidP="00BD6875">
      <w:pPr>
        <w:shd w:val="clear" w:color="auto" w:fill="BFBFBF" w:themeFill="background1" w:themeFillShade="BF"/>
        <w:autoSpaceDE w:val="0"/>
        <w:autoSpaceDN w:val="0"/>
        <w:adjustRightInd w:val="0"/>
        <w:spacing w:after="0" w:line="240" w:lineRule="auto"/>
        <w:jc w:val="both"/>
        <w:rPr>
          <w:rFonts w:cs="Calibri"/>
          <w:sz w:val="10"/>
          <w:szCs w:val="10"/>
        </w:rPr>
      </w:pPr>
    </w:p>
    <w:p w14:paraId="6B6D398A" w14:textId="5C671EE5" w:rsidR="00123EAB" w:rsidRPr="00123EAB" w:rsidRDefault="00AB3914" w:rsidP="00BD6875">
      <w:pPr>
        <w:shd w:val="clear" w:color="auto" w:fill="BFBFBF" w:themeFill="background1" w:themeFillShade="BF"/>
        <w:autoSpaceDE w:val="0"/>
        <w:autoSpaceDN w:val="0"/>
        <w:adjustRightInd w:val="0"/>
        <w:spacing w:after="0" w:line="240" w:lineRule="auto"/>
        <w:ind w:left="1134"/>
        <w:jc w:val="both"/>
        <w:rPr>
          <w:rFonts w:cs="Calibri"/>
          <w:bCs/>
          <w:i/>
          <w:sz w:val="18"/>
          <w:szCs w:val="18"/>
        </w:rPr>
      </w:pPr>
      <w:r w:rsidRPr="00AB3914">
        <w:rPr>
          <w:rFonts w:cs="Calibri"/>
          <w:b/>
          <w:bCs/>
          <w:i/>
          <w:sz w:val="18"/>
          <w:szCs w:val="18"/>
        </w:rPr>
        <w:t xml:space="preserve">Clausula 4ª – Pisos Salariais </w:t>
      </w:r>
      <w:r>
        <w:rPr>
          <w:rFonts w:cs="Calibri"/>
          <w:b/>
          <w:bCs/>
          <w:i/>
          <w:sz w:val="18"/>
          <w:szCs w:val="18"/>
        </w:rPr>
        <w:t xml:space="preserve">Normativos </w:t>
      </w:r>
      <w:r w:rsidRPr="00AB3914">
        <w:rPr>
          <w:rFonts w:cs="Calibri"/>
          <w:b/>
          <w:bCs/>
          <w:i/>
          <w:sz w:val="18"/>
          <w:szCs w:val="18"/>
        </w:rPr>
        <w:t>de Enquadramento</w:t>
      </w:r>
      <w:r>
        <w:rPr>
          <w:rFonts w:cs="Calibri"/>
          <w:bCs/>
          <w:i/>
          <w:sz w:val="18"/>
          <w:szCs w:val="18"/>
        </w:rPr>
        <w:t xml:space="preserve"> - </w:t>
      </w:r>
      <w:r w:rsidR="00123EAB" w:rsidRPr="00123EAB">
        <w:rPr>
          <w:rFonts w:cs="Calibri"/>
          <w:bCs/>
          <w:i/>
          <w:sz w:val="18"/>
          <w:szCs w:val="18"/>
        </w:rPr>
        <w:t>Fica estabelecido que a partir de 1º de novembro de 2023, os Pisos Salariais de Enquadramento são os seguintes:</w:t>
      </w:r>
    </w:p>
    <w:p w14:paraId="128E7251" w14:textId="6E8CAF87" w:rsidR="00123EAB" w:rsidRPr="00123EAB" w:rsidRDefault="00123EAB" w:rsidP="00BD6875">
      <w:pPr>
        <w:pStyle w:val="PargrafodaLista"/>
        <w:numPr>
          <w:ilvl w:val="0"/>
          <w:numId w:val="10"/>
        </w:numPr>
        <w:shd w:val="clear" w:color="auto" w:fill="BFBFBF" w:themeFill="background1" w:themeFillShade="BF"/>
        <w:autoSpaceDE w:val="0"/>
        <w:autoSpaceDN w:val="0"/>
        <w:adjustRightInd w:val="0"/>
        <w:spacing w:after="0" w:line="240" w:lineRule="auto"/>
        <w:ind w:left="1560" w:hanging="66"/>
        <w:jc w:val="both"/>
        <w:rPr>
          <w:rFonts w:cs="Calibri"/>
          <w:bCs/>
          <w:i/>
          <w:sz w:val="18"/>
          <w:szCs w:val="18"/>
        </w:rPr>
      </w:pPr>
      <w:r w:rsidRPr="00123EAB">
        <w:rPr>
          <w:rFonts w:cs="Calibri"/>
          <w:b/>
          <w:bCs/>
          <w:i/>
          <w:sz w:val="18"/>
          <w:szCs w:val="18"/>
          <w:u w:val="single"/>
        </w:rPr>
        <w:t>PISO SALARIAL COM REPIS – de R$ 1.820,00</w:t>
      </w:r>
      <w:r w:rsidRPr="00123EAB">
        <w:rPr>
          <w:rFonts w:cs="Calibri"/>
          <w:bCs/>
          <w:i/>
          <w:sz w:val="18"/>
          <w:szCs w:val="18"/>
        </w:rPr>
        <w:t xml:space="preserve"> (hum mil, oitocentos e vinte reais), para os trabalhadores nas empresas que se enquadrarem no REPIS, ...............;</w:t>
      </w:r>
    </w:p>
    <w:p w14:paraId="3A6F7B6D" w14:textId="33A35E80" w:rsidR="00123EAB" w:rsidRPr="00123EAB" w:rsidRDefault="00123EAB" w:rsidP="00BD6875">
      <w:pPr>
        <w:pStyle w:val="PargrafodaLista"/>
        <w:numPr>
          <w:ilvl w:val="0"/>
          <w:numId w:val="10"/>
        </w:numPr>
        <w:shd w:val="clear" w:color="auto" w:fill="BFBFBF" w:themeFill="background1" w:themeFillShade="BF"/>
        <w:autoSpaceDE w:val="0"/>
        <w:autoSpaceDN w:val="0"/>
        <w:adjustRightInd w:val="0"/>
        <w:spacing w:after="0" w:line="240" w:lineRule="auto"/>
        <w:ind w:left="1560" w:hanging="66"/>
        <w:jc w:val="both"/>
        <w:rPr>
          <w:rFonts w:cs="Calibri"/>
          <w:bCs/>
          <w:i/>
          <w:sz w:val="18"/>
          <w:szCs w:val="18"/>
        </w:rPr>
      </w:pPr>
      <w:r w:rsidRPr="00123EAB">
        <w:rPr>
          <w:rFonts w:cs="Calibri"/>
          <w:b/>
          <w:bCs/>
          <w:i/>
          <w:sz w:val="18"/>
          <w:szCs w:val="18"/>
          <w:u w:val="single"/>
        </w:rPr>
        <w:t>PISO SALARIAL SEM REPIS – de R$ 2.039,00</w:t>
      </w:r>
      <w:r w:rsidRPr="00123EAB">
        <w:rPr>
          <w:rFonts w:cs="Calibri"/>
          <w:bCs/>
          <w:i/>
          <w:sz w:val="18"/>
          <w:szCs w:val="18"/>
        </w:rPr>
        <w:t xml:space="preserve"> (dois mil e trinta e nove reais), para os trabalhadores nas empresas que NÃO se enquadrarem no REPIS, e NÃO fizerem o PROTOCOLO DE COMUNICADO DE ADESÃO dentro do prazo........</w:t>
      </w:r>
    </w:p>
    <w:p w14:paraId="1CA61A0D" w14:textId="77777777" w:rsidR="000204FB" w:rsidRDefault="000204FB" w:rsidP="00BD6875">
      <w:pPr>
        <w:shd w:val="clear" w:color="auto" w:fill="BFBFBF" w:themeFill="background1" w:themeFillShade="BF"/>
        <w:autoSpaceDE w:val="0"/>
        <w:autoSpaceDN w:val="0"/>
        <w:adjustRightInd w:val="0"/>
        <w:spacing w:after="0" w:line="240" w:lineRule="auto"/>
        <w:jc w:val="both"/>
        <w:rPr>
          <w:rFonts w:cs="Calibri"/>
          <w:bCs/>
          <w:sz w:val="6"/>
          <w:szCs w:val="6"/>
        </w:rPr>
      </w:pPr>
    </w:p>
    <w:p w14:paraId="66F3DEFF" w14:textId="56276FF5" w:rsidR="00123EAB" w:rsidRDefault="00BD6875" w:rsidP="00BD6875">
      <w:pPr>
        <w:shd w:val="clear" w:color="auto" w:fill="BFBFBF" w:themeFill="background1" w:themeFillShade="BF"/>
        <w:autoSpaceDE w:val="0"/>
        <w:autoSpaceDN w:val="0"/>
        <w:adjustRightInd w:val="0"/>
        <w:spacing w:after="0" w:line="240" w:lineRule="auto"/>
        <w:jc w:val="both"/>
        <w:rPr>
          <w:rFonts w:cs="Calibri"/>
          <w:bCs/>
          <w:sz w:val="20"/>
          <w:szCs w:val="20"/>
        </w:rPr>
      </w:pPr>
      <w:r w:rsidRPr="00BD6875">
        <w:rPr>
          <w:rFonts w:cs="Calibri"/>
          <w:b/>
          <w:bCs/>
          <w:sz w:val="20"/>
          <w:szCs w:val="20"/>
        </w:rPr>
        <w:t>1º.</w:t>
      </w:r>
      <w:r>
        <w:rPr>
          <w:rFonts w:cs="Calibri"/>
          <w:bCs/>
          <w:sz w:val="20"/>
          <w:szCs w:val="20"/>
        </w:rPr>
        <w:t xml:space="preserve"> </w:t>
      </w:r>
      <w:r w:rsidR="00123EAB" w:rsidRPr="00BD6875">
        <w:rPr>
          <w:rFonts w:cs="Calibri"/>
          <w:bCs/>
          <w:sz w:val="20"/>
          <w:szCs w:val="20"/>
        </w:rPr>
        <w:t xml:space="preserve">Caso a empresa não </w:t>
      </w:r>
      <w:r w:rsidR="00AB3914">
        <w:rPr>
          <w:rFonts w:cs="Calibri"/>
          <w:bCs/>
          <w:sz w:val="20"/>
          <w:szCs w:val="20"/>
        </w:rPr>
        <w:t xml:space="preserve">efetue o </w:t>
      </w:r>
      <w:r w:rsidR="00123EAB" w:rsidRPr="00BD6875">
        <w:rPr>
          <w:rFonts w:cs="Calibri"/>
          <w:bCs/>
          <w:sz w:val="20"/>
          <w:szCs w:val="20"/>
        </w:rPr>
        <w:t xml:space="preserve">protocolo </w:t>
      </w:r>
      <w:r w:rsidR="00AB3914">
        <w:rPr>
          <w:rFonts w:cs="Calibri"/>
          <w:bCs/>
          <w:sz w:val="20"/>
          <w:szCs w:val="20"/>
        </w:rPr>
        <w:t>de</w:t>
      </w:r>
      <w:r w:rsidR="00123EAB" w:rsidRPr="00BD6875">
        <w:rPr>
          <w:rFonts w:cs="Calibri"/>
          <w:bCs/>
          <w:sz w:val="20"/>
          <w:szCs w:val="20"/>
        </w:rPr>
        <w:t xml:space="preserve"> comunicado de adesão ao REPIS dentro do prazo, deverá pagar aos trabalhadores todas as diferenças salariais</w:t>
      </w:r>
      <w:r w:rsidR="00B7085A">
        <w:rPr>
          <w:rFonts w:cs="Calibri"/>
          <w:bCs/>
          <w:sz w:val="20"/>
          <w:szCs w:val="20"/>
        </w:rPr>
        <w:t>, estabelecidas nas cláusulas 4ª, 5ª e 6ª do Termo Aditivo,</w:t>
      </w:r>
      <w:r w:rsidR="00123EAB" w:rsidRPr="00BD6875">
        <w:rPr>
          <w:rFonts w:cs="Calibri"/>
          <w:bCs/>
          <w:sz w:val="20"/>
          <w:szCs w:val="20"/>
        </w:rPr>
        <w:t xml:space="preserve"> desde novembro de 2023</w:t>
      </w:r>
      <w:r w:rsidR="00AB3914">
        <w:rPr>
          <w:rFonts w:cs="Calibri"/>
          <w:bCs/>
          <w:sz w:val="20"/>
          <w:szCs w:val="20"/>
        </w:rPr>
        <w:t>.</w:t>
      </w:r>
    </w:p>
    <w:p w14:paraId="634D4A7D" w14:textId="77777777" w:rsidR="00BD6875" w:rsidRPr="00BD6875" w:rsidRDefault="00BD6875" w:rsidP="00BD6875">
      <w:pPr>
        <w:shd w:val="clear" w:color="auto" w:fill="BFBFBF" w:themeFill="background1" w:themeFillShade="BF"/>
        <w:autoSpaceDE w:val="0"/>
        <w:autoSpaceDN w:val="0"/>
        <w:adjustRightInd w:val="0"/>
        <w:spacing w:after="0" w:line="240" w:lineRule="auto"/>
        <w:jc w:val="both"/>
        <w:rPr>
          <w:rFonts w:cs="Calibri"/>
          <w:bCs/>
          <w:sz w:val="10"/>
          <w:szCs w:val="10"/>
        </w:rPr>
      </w:pPr>
    </w:p>
    <w:p w14:paraId="62A2EF9A" w14:textId="7C7B932A" w:rsidR="00123EAB" w:rsidRDefault="00BD6875" w:rsidP="00BD6875">
      <w:pPr>
        <w:shd w:val="clear" w:color="auto" w:fill="BFBFBF" w:themeFill="background1" w:themeFillShade="BF"/>
        <w:autoSpaceDE w:val="0"/>
        <w:autoSpaceDN w:val="0"/>
        <w:adjustRightInd w:val="0"/>
        <w:spacing w:after="0" w:line="240" w:lineRule="auto"/>
        <w:jc w:val="both"/>
        <w:rPr>
          <w:rFonts w:cs="Calibri"/>
          <w:bCs/>
          <w:sz w:val="20"/>
          <w:szCs w:val="20"/>
        </w:rPr>
      </w:pPr>
      <w:r w:rsidRPr="00BD6875">
        <w:rPr>
          <w:rFonts w:cs="Calibri"/>
          <w:b/>
          <w:bCs/>
          <w:sz w:val="20"/>
          <w:szCs w:val="20"/>
        </w:rPr>
        <w:t>2º.</w:t>
      </w:r>
      <w:r>
        <w:rPr>
          <w:rFonts w:cs="Calibri"/>
          <w:bCs/>
          <w:sz w:val="20"/>
          <w:szCs w:val="20"/>
        </w:rPr>
        <w:t xml:space="preserve"> </w:t>
      </w:r>
      <w:r w:rsidR="00123EAB" w:rsidRPr="00BD6875">
        <w:rPr>
          <w:rFonts w:cs="Calibri"/>
          <w:bCs/>
          <w:sz w:val="20"/>
          <w:szCs w:val="20"/>
        </w:rPr>
        <w:t>Caso a empresa protocole o comunicado de ades</w:t>
      </w:r>
      <w:r w:rsidRPr="00BD6875">
        <w:rPr>
          <w:rFonts w:cs="Calibri"/>
          <w:bCs/>
          <w:sz w:val="20"/>
          <w:szCs w:val="20"/>
        </w:rPr>
        <w:t>ão ao REPIS, mas não o faça corretamente e sem anexar os documentos complementares estabelecido na clausula 3ª, e seu protocolo for INDEFERIDO por qualquer dos Sindicatos, deverá a empresa aplicar o Piso Salarial Sem REPIS</w:t>
      </w:r>
      <w:r w:rsidR="00B7085A">
        <w:rPr>
          <w:rFonts w:cs="Calibri"/>
          <w:bCs/>
          <w:sz w:val="20"/>
          <w:szCs w:val="20"/>
        </w:rPr>
        <w:t xml:space="preserve"> e a diferença de reajuste salarial,</w:t>
      </w:r>
      <w:r w:rsidRPr="00BD6875">
        <w:rPr>
          <w:rFonts w:cs="Calibri"/>
          <w:bCs/>
          <w:sz w:val="20"/>
          <w:szCs w:val="20"/>
        </w:rPr>
        <w:t xml:space="preserve"> somente a partir de 1 de março de 2024.</w:t>
      </w:r>
    </w:p>
    <w:p w14:paraId="1F514ACF" w14:textId="153E0B9C" w:rsidR="00BD6875" w:rsidRPr="00BD6875" w:rsidRDefault="00BD6875" w:rsidP="0042008F">
      <w:pPr>
        <w:autoSpaceDE w:val="0"/>
        <w:autoSpaceDN w:val="0"/>
        <w:adjustRightInd w:val="0"/>
        <w:spacing w:after="0" w:line="240" w:lineRule="auto"/>
        <w:jc w:val="both"/>
        <w:rPr>
          <w:rFonts w:cs="Calibri"/>
          <w:bCs/>
          <w:sz w:val="20"/>
          <w:szCs w:val="20"/>
        </w:rPr>
      </w:pPr>
    </w:p>
    <w:p w14:paraId="04AC2D74" w14:textId="48E7A0FD" w:rsidR="00DB5E7B" w:rsidRPr="00791F2D" w:rsidRDefault="00B828F0" w:rsidP="0042008F">
      <w:pPr>
        <w:autoSpaceDE w:val="0"/>
        <w:autoSpaceDN w:val="0"/>
        <w:adjustRightInd w:val="0"/>
        <w:spacing w:after="0" w:line="240" w:lineRule="auto"/>
        <w:jc w:val="center"/>
        <w:rPr>
          <w:rFonts w:cs="Calibri"/>
          <w:bCs/>
          <w:sz w:val="19"/>
          <w:szCs w:val="19"/>
        </w:rPr>
      </w:pPr>
      <w:r>
        <w:rPr>
          <w:rFonts w:cs="Calibri"/>
          <w:bCs/>
          <w:sz w:val="19"/>
          <w:szCs w:val="19"/>
        </w:rPr>
        <w:t xml:space="preserve">O Termo Aditivo à </w:t>
      </w:r>
      <w:r w:rsidR="00DB5E7B" w:rsidRPr="00791F2D">
        <w:rPr>
          <w:rFonts w:cs="Calibri"/>
          <w:bCs/>
          <w:sz w:val="19"/>
          <w:szCs w:val="19"/>
        </w:rPr>
        <w:t>Convenção Coletiva de Trabalho 202</w:t>
      </w:r>
      <w:r w:rsidR="00FD7DE7" w:rsidRPr="00791F2D">
        <w:rPr>
          <w:rFonts w:cs="Calibri"/>
          <w:bCs/>
          <w:sz w:val="19"/>
          <w:szCs w:val="19"/>
        </w:rPr>
        <w:t>2</w:t>
      </w:r>
      <w:r w:rsidR="00DB5E7B" w:rsidRPr="00791F2D">
        <w:rPr>
          <w:rFonts w:cs="Calibri"/>
          <w:bCs/>
          <w:sz w:val="19"/>
          <w:szCs w:val="19"/>
        </w:rPr>
        <w:t>/202</w:t>
      </w:r>
      <w:r w:rsidR="00F61D3A">
        <w:rPr>
          <w:rFonts w:cs="Calibri"/>
          <w:bCs/>
          <w:sz w:val="19"/>
          <w:szCs w:val="19"/>
        </w:rPr>
        <w:t>4</w:t>
      </w:r>
      <w:r w:rsidR="00DB5E7B" w:rsidRPr="00791F2D">
        <w:rPr>
          <w:rFonts w:cs="Calibri"/>
          <w:bCs/>
          <w:sz w:val="19"/>
          <w:szCs w:val="19"/>
        </w:rPr>
        <w:t xml:space="preserve"> na íntegra </w:t>
      </w:r>
      <w:r>
        <w:rPr>
          <w:rFonts w:cs="Calibri"/>
          <w:bCs/>
          <w:sz w:val="19"/>
          <w:szCs w:val="19"/>
        </w:rPr>
        <w:t>está disponível no mediador ou nos Sindicatos</w:t>
      </w:r>
      <w:r w:rsidR="00DB5E7B" w:rsidRPr="00791F2D">
        <w:rPr>
          <w:rFonts w:cs="Calibri"/>
          <w:bCs/>
          <w:sz w:val="19"/>
          <w:szCs w:val="19"/>
        </w:rPr>
        <w:t>.</w:t>
      </w:r>
    </w:p>
    <w:p w14:paraId="5C585E81" w14:textId="1EAF61E9" w:rsidR="00DB5E7B" w:rsidRPr="001410DB" w:rsidRDefault="00DB5E7B" w:rsidP="00DB5E7B">
      <w:pPr>
        <w:autoSpaceDE w:val="0"/>
        <w:autoSpaceDN w:val="0"/>
        <w:adjustRightInd w:val="0"/>
        <w:spacing w:after="0" w:line="240" w:lineRule="auto"/>
        <w:jc w:val="both"/>
        <w:rPr>
          <w:rFonts w:cs="Calibri"/>
          <w:bCs/>
          <w:sz w:val="6"/>
          <w:szCs w:val="6"/>
        </w:rPr>
      </w:pPr>
    </w:p>
    <w:p w14:paraId="452E70E0" w14:textId="75328FEB" w:rsidR="00DB5E7B" w:rsidRDefault="00791F2D" w:rsidP="00A91478">
      <w:pPr>
        <w:autoSpaceDE w:val="0"/>
        <w:autoSpaceDN w:val="0"/>
        <w:adjustRightInd w:val="0"/>
        <w:spacing w:after="0" w:line="240" w:lineRule="auto"/>
        <w:jc w:val="right"/>
        <w:rPr>
          <w:rFonts w:cs="Calibri"/>
          <w:bCs/>
          <w:sz w:val="19"/>
          <w:szCs w:val="19"/>
        </w:rPr>
      </w:pPr>
      <w:r w:rsidRPr="00791F2D">
        <w:rPr>
          <w:rFonts w:cs="Calibri"/>
          <w:bCs/>
          <w:sz w:val="19"/>
          <w:szCs w:val="19"/>
        </w:rPr>
        <w:t>Ribeirão</w:t>
      </w:r>
      <w:r w:rsidR="000204FB">
        <w:rPr>
          <w:rFonts w:cs="Calibri"/>
          <w:bCs/>
          <w:sz w:val="19"/>
          <w:szCs w:val="19"/>
        </w:rPr>
        <w:t xml:space="preserve"> Preto </w:t>
      </w:r>
      <w:r w:rsidRPr="00791F2D">
        <w:rPr>
          <w:rFonts w:cs="Calibri"/>
          <w:bCs/>
          <w:sz w:val="19"/>
          <w:szCs w:val="19"/>
        </w:rPr>
        <w:t>–</w:t>
      </w:r>
      <w:r w:rsidR="000204FB">
        <w:rPr>
          <w:rFonts w:cs="Calibri"/>
          <w:bCs/>
          <w:sz w:val="19"/>
          <w:szCs w:val="19"/>
        </w:rPr>
        <w:t xml:space="preserve"> </w:t>
      </w:r>
      <w:r w:rsidR="00DB5E7B" w:rsidRPr="00791F2D">
        <w:rPr>
          <w:rFonts w:cs="Calibri"/>
          <w:bCs/>
          <w:sz w:val="19"/>
          <w:szCs w:val="19"/>
        </w:rPr>
        <w:t xml:space="preserve">SP, </w:t>
      </w:r>
      <w:r w:rsidR="00B828F0">
        <w:rPr>
          <w:rFonts w:cs="Calibri"/>
          <w:bCs/>
          <w:sz w:val="19"/>
          <w:szCs w:val="19"/>
        </w:rPr>
        <w:t>14</w:t>
      </w:r>
      <w:r w:rsidR="00DB5E7B" w:rsidRPr="00791F2D">
        <w:rPr>
          <w:rFonts w:cs="Calibri"/>
          <w:bCs/>
          <w:sz w:val="19"/>
          <w:szCs w:val="19"/>
        </w:rPr>
        <w:t xml:space="preserve"> de </w:t>
      </w:r>
      <w:r w:rsidR="000204FB">
        <w:rPr>
          <w:rFonts w:cs="Calibri"/>
          <w:bCs/>
          <w:sz w:val="19"/>
          <w:szCs w:val="19"/>
        </w:rPr>
        <w:t>fevereiro</w:t>
      </w:r>
      <w:r w:rsidR="00DB5E7B" w:rsidRPr="00791F2D">
        <w:rPr>
          <w:rFonts w:cs="Calibri"/>
          <w:bCs/>
          <w:sz w:val="19"/>
          <w:szCs w:val="19"/>
        </w:rPr>
        <w:t xml:space="preserve"> de 202</w:t>
      </w:r>
      <w:r w:rsidR="000204FB">
        <w:rPr>
          <w:rFonts w:cs="Calibri"/>
          <w:bCs/>
          <w:sz w:val="19"/>
          <w:szCs w:val="19"/>
        </w:rPr>
        <w:t>4</w:t>
      </w:r>
      <w:r w:rsidR="00DB5E7B" w:rsidRPr="00791F2D">
        <w:rPr>
          <w:rFonts w:cs="Calibri"/>
          <w:bCs/>
          <w:sz w:val="19"/>
          <w:szCs w:val="19"/>
        </w:rPr>
        <w:t>.</w:t>
      </w:r>
    </w:p>
    <w:p w14:paraId="5CDECCE7" w14:textId="77777777" w:rsidR="00B828F0" w:rsidRDefault="00B828F0" w:rsidP="00A91478">
      <w:pPr>
        <w:autoSpaceDE w:val="0"/>
        <w:autoSpaceDN w:val="0"/>
        <w:adjustRightInd w:val="0"/>
        <w:spacing w:after="0" w:line="240" w:lineRule="auto"/>
        <w:jc w:val="right"/>
        <w:rPr>
          <w:rFonts w:cs="Calibri"/>
          <w:bCs/>
          <w:sz w:val="19"/>
          <w:szCs w:val="19"/>
        </w:rPr>
      </w:pPr>
    </w:p>
    <w:p w14:paraId="32FED341" w14:textId="096C6710" w:rsidR="001410DB" w:rsidRPr="001410DB" w:rsidRDefault="001410DB" w:rsidP="00A07910">
      <w:pPr>
        <w:autoSpaceDE w:val="0"/>
        <w:autoSpaceDN w:val="0"/>
        <w:adjustRightInd w:val="0"/>
        <w:spacing w:after="0" w:line="240" w:lineRule="auto"/>
        <w:rPr>
          <w:rFonts w:cs="Calibri"/>
          <w:bCs/>
          <w:sz w:val="12"/>
          <w:szCs w:val="12"/>
        </w:rPr>
      </w:pPr>
    </w:p>
    <w:p w14:paraId="7AB34F5A" w14:textId="77777777" w:rsidR="00DB5E7B" w:rsidRPr="00791F2D" w:rsidRDefault="00791F2D" w:rsidP="00DB5E7B">
      <w:pPr>
        <w:autoSpaceDE w:val="0"/>
        <w:autoSpaceDN w:val="0"/>
        <w:adjustRightInd w:val="0"/>
        <w:spacing w:after="0" w:line="240" w:lineRule="auto"/>
        <w:jc w:val="both"/>
        <w:rPr>
          <w:rFonts w:cs="Calibri"/>
          <w:bCs/>
        </w:rPr>
      </w:pPr>
      <w:r>
        <w:rPr>
          <w:b/>
          <w:sz w:val="26"/>
          <w:szCs w:val="26"/>
        </w:rPr>
        <w:t xml:space="preserve">          </w:t>
      </w:r>
      <w:r w:rsidR="00DB5E7B">
        <w:rPr>
          <w:b/>
          <w:sz w:val="26"/>
          <w:szCs w:val="26"/>
        </w:rPr>
        <w:t xml:space="preserve"> </w:t>
      </w:r>
      <w:r w:rsidR="00DB5E7B" w:rsidRPr="00791F2D">
        <w:rPr>
          <w:b/>
        </w:rPr>
        <w:t>_</w:t>
      </w:r>
      <w:r>
        <w:rPr>
          <w:b/>
        </w:rPr>
        <w:t>_____</w:t>
      </w:r>
      <w:r w:rsidR="00DB5E7B" w:rsidRPr="00791F2D">
        <w:rPr>
          <w:b/>
        </w:rPr>
        <w:t xml:space="preserve">__________________________                 </w:t>
      </w:r>
      <w:r>
        <w:rPr>
          <w:b/>
        </w:rPr>
        <w:t xml:space="preserve">       </w:t>
      </w:r>
      <w:r w:rsidR="00DB5E7B" w:rsidRPr="00791F2D">
        <w:rPr>
          <w:b/>
        </w:rPr>
        <w:t xml:space="preserve"> _________</w:t>
      </w:r>
      <w:r>
        <w:rPr>
          <w:b/>
        </w:rPr>
        <w:t>______</w:t>
      </w:r>
      <w:r w:rsidR="00DB5E7B" w:rsidRPr="00791F2D">
        <w:rPr>
          <w:b/>
        </w:rPr>
        <w:t>___________________</w:t>
      </w:r>
    </w:p>
    <w:p w14:paraId="4BF83465" w14:textId="77777777" w:rsidR="00DB5E7B" w:rsidRPr="00791F2D" w:rsidRDefault="00DB5E7B" w:rsidP="00DB5E7B">
      <w:pPr>
        <w:autoSpaceDE w:val="0"/>
        <w:autoSpaceDN w:val="0"/>
        <w:adjustRightInd w:val="0"/>
        <w:spacing w:after="0" w:line="240" w:lineRule="auto"/>
        <w:jc w:val="both"/>
        <w:rPr>
          <w:rFonts w:cs="Calibri"/>
          <w:bCs/>
        </w:rPr>
      </w:pPr>
      <w:r w:rsidRPr="00791F2D">
        <w:rPr>
          <w:b/>
        </w:rPr>
        <w:t xml:space="preserve">    </w:t>
      </w:r>
      <w:r w:rsidR="00BA6082" w:rsidRPr="00791F2D">
        <w:rPr>
          <w:b/>
        </w:rPr>
        <w:t xml:space="preserve">               RUBENS ANTONIO DOS SANTOS</w:t>
      </w:r>
      <w:r w:rsidRPr="00791F2D">
        <w:rPr>
          <w:b/>
        </w:rPr>
        <w:t xml:space="preserve">                            </w:t>
      </w:r>
      <w:r w:rsidR="00BA6082" w:rsidRPr="00791F2D">
        <w:rPr>
          <w:b/>
        </w:rPr>
        <w:t xml:space="preserve">     </w:t>
      </w:r>
      <w:r w:rsidR="00791F2D">
        <w:rPr>
          <w:b/>
        </w:rPr>
        <w:t xml:space="preserve">           </w:t>
      </w:r>
      <w:r w:rsidR="00BA6082" w:rsidRPr="00791F2D">
        <w:rPr>
          <w:b/>
        </w:rPr>
        <w:t xml:space="preserve"> </w:t>
      </w:r>
      <w:r w:rsidR="00791F2D">
        <w:rPr>
          <w:b/>
        </w:rPr>
        <w:t>NILTON CESAR DA CRUZ</w:t>
      </w:r>
    </w:p>
    <w:p w14:paraId="0BFED48C" w14:textId="77777777" w:rsidR="00310AC9" w:rsidRPr="00791F2D" w:rsidRDefault="00DB5E7B" w:rsidP="00BA6082">
      <w:pPr>
        <w:autoSpaceDE w:val="0"/>
        <w:autoSpaceDN w:val="0"/>
        <w:adjustRightInd w:val="0"/>
        <w:spacing w:after="0" w:line="240" w:lineRule="auto"/>
        <w:rPr>
          <w:b/>
        </w:rPr>
      </w:pPr>
      <w:r w:rsidRPr="00791F2D">
        <w:rPr>
          <w:b/>
        </w:rPr>
        <w:t xml:space="preserve">                         </w:t>
      </w:r>
      <w:r w:rsidR="00791F2D">
        <w:rPr>
          <w:b/>
        </w:rPr>
        <w:t xml:space="preserve"> </w:t>
      </w:r>
      <w:r w:rsidR="00BA6082" w:rsidRPr="00791F2D">
        <w:rPr>
          <w:b/>
        </w:rPr>
        <w:t>Presidente do SHRBS</w:t>
      </w:r>
      <w:r w:rsidRPr="00791F2D">
        <w:rPr>
          <w:rFonts w:cs="Calibri"/>
          <w:bCs/>
        </w:rPr>
        <w:t xml:space="preserve">      </w:t>
      </w:r>
      <w:r w:rsidR="00BA6082" w:rsidRPr="00791F2D">
        <w:rPr>
          <w:rFonts w:cs="Calibri"/>
          <w:bCs/>
        </w:rPr>
        <w:t xml:space="preserve">                                </w:t>
      </w:r>
      <w:r w:rsidR="00791F2D">
        <w:rPr>
          <w:rFonts w:cs="Calibri"/>
          <w:bCs/>
        </w:rPr>
        <w:t xml:space="preserve">          </w:t>
      </w:r>
      <w:r w:rsidR="00BA6082" w:rsidRPr="00791F2D">
        <w:rPr>
          <w:rFonts w:cs="Calibri"/>
          <w:bCs/>
        </w:rPr>
        <w:t xml:space="preserve"> </w:t>
      </w:r>
      <w:r w:rsidR="00791F2D">
        <w:rPr>
          <w:rFonts w:cs="Calibri"/>
          <w:bCs/>
        </w:rPr>
        <w:t xml:space="preserve">    </w:t>
      </w:r>
      <w:r w:rsidR="00BA6082" w:rsidRPr="00791F2D">
        <w:rPr>
          <w:b/>
        </w:rPr>
        <w:t xml:space="preserve">Presidente do </w:t>
      </w:r>
      <w:r w:rsidR="00791F2D">
        <w:rPr>
          <w:b/>
        </w:rPr>
        <w:t>HOTELEIRORP</w:t>
      </w:r>
    </w:p>
    <w:sectPr w:rsidR="00310AC9" w:rsidRPr="00791F2D" w:rsidSect="00101224">
      <w:headerReference w:type="default" r:id="rId9"/>
      <w:footerReference w:type="default" r:id="rId10"/>
      <w:pgSz w:w="11906" w:h="16838"/>
      <w:pgMar w:top="799" w:right="707" w:bottom="1135" w:left="851" w:header="284"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A9BD" w14:textId="77777777" w:rsidR="00101224" w:rsidRDefault="00101224">
      <w:pPr>
        <w:spacing w:after="0" w:line="240" w:lineRule="auto"/>
      </w:pPr>
      <w:r>
        <w:separator/>
      </w:r>
    </w:p>
  </w:endnote>
  <w:endnote w:type="continuationSeparator" w:id="0">
    <w:p w14:paraId="6ADC13A7" w14:textId="77777777" w:rsidR="00101224" w:rsidRDefault="0010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920B" w14:textId="77777777" w:rsidR="00394BC2" w:rsidRPr="00740283" w:rsidRDefault="0024406F" w:rsidP="00394BC2">
    <w:pPr>
      <w:pStyle w:val="Rodap"/>
      <w:jc w:val="right"/>
    </w:pPr>
    <w:r>
      <w:rPr>
        <w:rFonts w:ascii="Arial Narrow" w:hAnsi="Arial Narrow"/>
        <w:b/>
        <w:noProof/>
        <w:sz w:val="18"/>
        <w:szCs w:val="18"/>
        <w:lang w:eastAsia="pt-BR"/>
      </w:rPr>
      <mc:AlternateContent>
        <mc:Choice Requires="wps">
          <w:drawing>
            <wp:anchor distT="0" distB="0" distL="114300" distR="114300" simplePos="0" relativeHeight="251656192" behindDoc="0" locked="0" layoutInCell="1" allowOverlap="1" wp14:anchorId="2031920B" wp14:editId="28BC7C20">
              <wp:simplePos x="0" y="0"/>
              <wp:positionH relativeFrom="column">
                <wp:posOffset>78740</wp:posOffset>
              </wp:positionH>
              <wp:positionV relativeFrom="paragraph">
                <wp:posOffset>-41275</wp:posOffset>
              </wp:positionV>
              <wp:extent cx="2926080" cy="774700"/>
              <wp:effectExtent l="0" t="0" r="7620" b="635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6080" cy="774700"/>
                      </a:xfrm>
                      <a:prstGeom prst="rect">
                        <a:avLst/>
                      </a:prstGeom>
                      <a:solidFill>
                        <a:srgbClr val="FFFFFF"/>
                      </a:solidFill>
                      <a:ln w="9525">
                        <a:solidFill>
                          <a:srgbClr val="FFFFFF"/>
                        </a:solidFill>
                        <a:miter lim="800000"/>
                        <a:headEnd/>
                        <a:tailEnd/>
                      </a:ln>
                    </wps:spPr>
                    <wps:txbx>
                      <w:txbxContent>
                        <w:p w14:paraId="4D7AE43E" w14:textId="77777777" w:rsidR="00394BC2" w:rsidRPr="00873918" w:rsidRDefault="00394BC2" w:rsidP="00394BC2">
                          <w:pPr>
                            <w:spacing w:after="0" w:line="240" w:lineRule="auto"/>
                            <w:jc w:val="center"/>
                            <w:rPr>
                              <w:b/>
                              <w:sz w:val="15"/>
                              <w:szCs w:val="15"/>
                            </w:rPr>
                          </w:pPr>
                          <w:r w:rsidRPr="00873918">
                            <w:rPr>
                              <w:b/>
                              <w:sz w:val="15"/>
                              <w:szCs w:val="15"/>
                            </w:rPr>
                            <w:t>SINDICATO DE HOTÉIS, RESTAURANTES, BARES E SIMILARES</w:t>
                          </w:r>
                        </w:p>
                        <w:p w14:paraId="7E9301E0" w14:textId="77777777" w:rsidR="00394BC2" w:rsidRPr="00873918" w:rsidRDefault="00394BC2" w:rsidP="00394BC2">
                          <w:pPr>
                            <w:spacing w:after="0" w:line="240" w:lineRule="auto"/>
                            <w:jc w:val="center"/>
                            <w:rPr>
                              <w:b/>
                              <w:sz w:val="15"/>
                              <w:szCs w:val="15"/>
                            </w:rPr>
                          </w:pPr>
                          <w:r w:rsidRPr="00873918">
                            <w:rPr>
                              <w:b/>
                              <w:sz w:val="15"/>
                              <w:szCs w:val="15"/>
                            </w:rPr>
                            <w:t xml:space="preserve"> DE </w:t>
                          </w:r>
                          <w:r w:rsidR="00054598" w:rsidRPr="00873918">
                            <w:rPr>
                              <w:b/>
                              <w:sz w:val="15"/>
                              <w:szCs w:val="15"/>
                            </w:rPr>
                            <w:t>RIBEIRÃO PRETO E REGIÃO</w:t>
                          </w:r>
                        </w:p>
                        <w:p w14:paraId="68BBE908" w14:textId="77777777" w:rsidR="00394BC2" w:rsidRPr="00873918" w:rsidRDefault="00394BC2" w:rsidP="00394BC2">
                          <w:pPr>
                            <w:spacing w:after="0" w:line="240" w:lineRule="auto"/>
                            <w:jc w:val="center"/>
                            <w:rPr>
                              <w:sz w:val="14"/>
                              <w:szCs w:val="14"/>
                            </w:rPr>
                          </w:pPr>
                          <w:r w:rsidRPr="00873918">
                            <w:rPr>
                              <w:sz w:val="14"/>
                              <w:szCs w:val="14"/>
                            </w:rPr>
                            <w:t xml:space="preserve">Rua </w:t>
                          </w:r>
                          <w:r w:rsidR="00054598" w:rsidRPr="00873918">
                            <w:rPr>
                              <w:sz w:val="14"/>
                              <w:szCs w:val="14"/>
                            </w:rPr>
                            <w:t>Alvares Cabral</w:t>
                          </w:r>
                          <w:r w:rsidRPr="00873918">
                            <w:rPr>
                              <w:sz w:val="14"/>
                              <w:szCs w:val="14"/>
                            </w:rPr>
                            <w:t xml:space="preserve">, nº </w:t>
                          </w:r>
                          <w:r w:rsidR="00054598" w:rsidRPr="00873918">
                            <w:rPr>
                              <w:sz w:val="14"/>
                              <w:szCs w:val="14"/>
                            </w:rPr>
                            <w:t>576, 4º and. Conj.41</w:t>
                          </w:r>
                          <w:r w:rsidRPr="00873918">
                            <w:rPr>
                              <w:sz w:val="14"/>
                              <w:szCs w:val="14"/>
                            </w:rPr>
                            <w:t xml:space="preserve"> – Centro  </w:t>
                          </w:r>
                        </w:p>
                        <w:p w14:paraId="0BE7BF16" w14:textId="77777777" w:rsidR="00394BC2" w:rsidRPr="00873918" w:rsidRDefault="00394BC2" w:rsidP="00394BC2">
                          <w:pPr>
                            <w:spacing w:after="0" w:line="240" w:lineRule="auto"/>
                            <w:jc w:val="center"/>
                            <w:rPr>
                              <w:sz w:val="14"/>
                              <w:szCs w:val="14"/>
                            </w:rPr>
                          </w:pPr>
                          <w:r w:rsidRPr="00873918">
                            <w:rPr>
                              <w:sz w:val="14"/>
                              <w:szCs w:val="14"/>
                            </w:rPr>
                            <w:t xml:space="preserve">CEP </w:t>
                          </w:r>
                          <w:r w:rsidR="00054598" w:rsidRPr="00873918">
                            <w:rPr>
                              <w:sz w:val="14"/>
                              <w:szCs w:val="14"/>
                            </w:rPr>
                            <w:t>14.010</w:t>
                          </w:r>
                          <w:r w:rsidRPr="00873918">
                            <w:rPr>
                              <w:sz w:val="14"/>
                              <w:szCs w:val="14"/>
                            </w:rPr>
                            <w:t>-0</w:t>
                          </w:r>
                          <w:r w:rsidR="00054598" w:rsidRPr="00873918">
                            <w:rPr>
                              <w:sz w:val="14"/>
                              <w:szCs w:val="14"/>
                            </w:rPr>
                            <w:t>8</w:t>
                          </w:r>
                          <w:r w:rsidRPr="00873918">
                            <w:rPr>
                              <w:sz w:val="14"/>
                              <w:szCs w:val="14"/>
                            </w:rPr>
                            <w:t xml:space="preserve">0 – </w:t>
                          </w:r>
                          <w:r w:rsidR="00054598" w:rsidRPr="00873918">
                            <w:rPr>
                              <w:sz w:val="14"/>
                              <w:szCs w:val="14"/>
                            </w:rPr>
                            <w:t>Riberão Preto</w:t>
                          </w:r>
                          <w:r w:rsidRPr="00873918">
                            <w:rPr>
                              <w:sz w:val="14"/>
                              <w:szCs w:val="14"/>
                            </w:rPr>
                            <w:t xml:space="preserve">/SP </w:t>
                          </w:r>
                        </w:p>
                        <w:p w14:paraId="549A670A" w14:textId="77777777" w:rsidR="00394BC2" w:rsidRPr="00873918" w:rsidRDefault="00394BC2" w:rsidP="00394BC2">
                          <w:pPr>
                            <w:spacing w:after="0" w:line="240" w:lineRule="auto"/>
                            <w:jc w:val="center"/>
                            <w:rPr>
                              <w:sz w:val="14"/>
                              <w:szCs w:val="14"/>
                            </w:rPr>
                          </w:pPr>
                          <w:r w:rsidRPr="00873918">
                            <w:rPr>
                              <w:sz w:val="14"/>
                              <w:szCs w:val="14"/>
                            </w:rPr>
                            <w:t>Tel. (1</w:t>
                          </w:r>
                          <w:r w:rsidR="00054598" w:rsidRPr="00873918">
                            <w:rPr>
                              <w:sz w:val="14"/>
                              <w:szCs w:val="14"/>
                            </w:rPr>
                            <w:t>6</w:t>
                          </w:r>
                          <w:r w:rsidRPr="00873918">
                            <w:rPr>
                              <w:sz w:val="14"/>
                              <w:szCs w:val="14"/>
                            </w:rPr>
                            <w:t xml:space="preserve">) </w:t>
                          </w:r>
                          <w:r w:rsidR="00054598" w:rsidRPr="00873918">
                            <w:rPr>
                              <w:sz w:val="14"/>
                              <w:szCs w:val="14"/>
                            </w:rPr>
                            <w:t>3236-2466</w:t>
                          </w:r>
                          <w:r w:rsidRPr="00873918">
                            <w:rPr>
                              <w:sz w:val="14"/>
                              <w:szCs w:val="14"/>
                            </w:rPr>
                            <w:t xml:space="preserve"> – Site:</w:t>
                          </w:r>
                          <w:r w:rsidR="00054598" w:rsidRPr="00873918">
                            <w:rPr>
                              <w:sz w:val="14"/>
                              <w:szCs w:val="14"/>
                            </w:rPr>
                            <w:t xml:space="preserve"> </w:t>
                          </w:r>
                          <w:r w:rsidRPr="00873918">
                            <w:rPr>
                              <w:sz w:val="14"/>
                              <w:szCs w:val="14"/>
                            </w:rPr>
                            <w:t>www.</w:t>
                          </w:r>
                          <w:r w:rsidR="00054598" w:rsidRPr="00873918">
                            <w:rPr>
                              <w:sz w:val="14"/>
                              <w:szCs w:val="14"/>
                            </w:rPr>
                            <w:t>shrbs</w:t>
                          </w:r>
                          <w:r w:rsidRPr="00873918">
                            <w:rPr>
                              <w:sz w:val="14"/>
                              <w:szCs w:val="14"/>
                            </w:rPr>
                            <w:t>.com.br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1920B" id="_x0000_t202" coordsize="21600,21600" o:spt="202" path="m,l,21600r21600,l21600,xe">
              <v:stroke joinstyle="miter"/>
              <v:path gradientshapeok="t" o:connecttype="rect"/>
            </v:shapetype>
            <v:shape id=" 1" o:spid="_x0000_s1026" type="#_x0000_t202" style="position:absolute;left:0;text-align:left;margin-left:6.2pt;margin-top:-3.25pt;width:230.4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" strokecolor="white">
              <v:path arrowok="t"/>
              <v:textbox>
                <w:txbxContent>
                  <w:p w14:paraId="4D7AE43E" w14:textId="77777777" w:rsidR="00394BC2" w:rsidRPr="00873918" w:rsidRDefault="00394BC2" w:rsidP="00394BC2">
                    <w:pPr>
                      <w:spacing w:after="0" w:line="240" w:lineRule="auto"/>
                      <w:jc w:val="center"/>
                      <w:rPr>
                        <w:b/>
                        <w:sz w:val="15"/>
                        <w:szCs w:val="15"/>
                      </w:rPr>
                    </w:pPr>
                    <w:r w:rsidRPr="00873918">
                      <w:rPr>
                        <w:b/>
                        <w:sz w:val="15"/>
                        <w:szCs w:val="15"/>
                      </w:rPr>
                      <w:t>SINDICATO DE HOTÉIS, RESTAURANTES, BARES E SIMILARES</w:t>
                    </w:r>
                  </w:p>
                  <w:p w14:paraId="7E9301E0" w14:textId="77777777" w:rsidR="00394BC2" w:rsidRPr="00873918" w:rsidRDefault="00394BC2" w:rsidP="00394BC2">
                    <w:pPr>
                      <w:spacing w:after="0" w:line="240" w:lineRule="auto"/>
                      <w:jc w:val="center"/>
                      <w:rPr>
                        <w:b/>
                        <w:sz w:val="15"/>
                        <w:szCs w:val="15"/>
                      </w:rPr>
                    </w:pPr>
                    <w:r w:rsidRPr="00873918">
                      <w:rPr>
                        <w:b/>
                        <w:sz w:val="15"/>
                        <w:szCs w:val="15"/>
                      </w:rPr>
                      <w:t xml:space="preserve"> DE </w:t>
                    </w:r>
                    <w:r w:rsidR="00054598" w:rsidRPr="00873918">
                      <w:rPr>
                        <w:b/>
                        <w:sz w:val="15"/>
                        <w:szCs w:val="15"/>
                      </w:rPr>
                      <w:t>RIBEIRÃO PRETO E REGIÃO</w:t>
                    </w:r>
                  </w:p>
                  <w:p w14:paraId="68BBE908" w14:textId="77777777" w:rsidR="00394BC2" w:rsidRPr="00873918" w:rsidRDefault="00394BC2" w:rsidP="00394BC2">
                    <w:pPr>
                      <w:spacing w:after="0" w:line="240" w:lineRule="auto"/>
                      <w:jc w:val="center"/>
                      <w:rPr>
                        <w:sz w:val="14"/>
                        <w:szCs w:val="14"/>
                      </w:rPr>
                    </w:pPr>
                    <w:r w:rsidRPr="00873918">
                      <w:rPr>
                        <w:sz w:val="14"/>
                        <w:szCs w:val="14"/>
                      </w:rPr>
                      <w:t xml:space="preserve">Rua </w:t>
                    </w:r>
                    <w:r w:rsidR="00054598" w:rsidRPr="00873918">
                      <w:rPr>
                        <w:sz w:val="14"/>
                        <w:szCs w:val="14"/>
                      </w:rPr>
                      <w:t>Alvares Cabral</w:t>
                    </w:r>
                    <w:r w:rsidRPr="00873918">
                      <w:rPr>
                        <w:sz w:val="14"/>
                        <w:szCs w:val="14"/>
                      </w:rPr>
                      <w:t xml:space="preserve">, nº </w:t>
                    </w:r>
                    <w:r w:rsidR="00054598" w:rsidRPr="00873918">
                      <w:rPr>
                        <w:sz w:val="14"/>
                        <w:szCs w:val="14"/>
                      </w:rPr>
                      <w:t>576, 4º and. Conj.41</w:t>
                    </w:r>
                    <w:r w:rsidRPr="00873918">
                      <w:rPr>
                        <w:sz w:val="14"/>
                        <w:szCs w:val="14"/>
                      </w:rPr>
                      <w:t xml:space="preserve"> – Centro  </w:t>
                    </w:r>
                  </w:p>
                  <w:p w14:paraId="0BE7BF16" w14:textId="77777777" w:rsidR="00394BC2" w:rsidRPr="00873918" w:rsidRDefault="00394BC2" w:rsidP="00394BC2">
                    <w:pPr>
                      <w:spacing w:after="0" w:line="240" w:lineRule="auto"/>
                      <w:jc w:val="center"/>
                      <w:rPr>
                        <w:sz w:val="14"/>
                        <w:szCs w:val="14"/>
                      </w:rPr>
                    </w:pPr>
                    <w:r w:rsidRPr="00873918">
                      <w:rPr>
                        <w:sz w:val="14"/>
                        <w:szCs w:val="14"/>
                      </w:rPr>
                      <w:t xml:space="preserve">CEP </w:t>
                    </w:r>
                    <w:r w:rsidR="00054598" w:rsidRPr="00873918">
                      <w:rPr>
                        <w:sz w:val="14"/>
                        <w:szCs w:val="14"/>
                      </w:rPr>
                      <w:t>14.010</w:t>
                    </w:r>
                    <w:r w:rsidRPr="00873918">
                      <w:rPr>
                        <w:sz w:val="14"/>
                        <w:szCs w:val="14"/>
                      </w:rPr>
                      <w:t>-0</w:t>
                    </w:r>
                    <w:r w:rsidR="00054598" w:rsidRPr="00873918">
                      <w:rPr>
                        <w:sz w:val="14"/>
                        <w:szCs w:val="14"/>
                      </w:rPr>
                      <w:t>8</w:t>
                    </w:r>
                    <w:r w:rsidRPr="00873918">
                      <w:rPr>
                        <w:sz w:val="14"/>
                        <w:szCs w:val="14"/>
                      </w:rPr>
                      <w:t xml:space="preserve">0 – </w:t>
                    </w:r>
                    <w:proofErr w:type="spellStart"/>
                    <w:r w:rsidR="00054598" w:rsidRPr="00873918">
                      <w:rPr>
                        <w:sz w:val="14"/>
                        <w:szCs w:val="14"/>
                      </w:rPr>
                      <w:t>Riberão</w:t>
                    </w:r>
                    <w:proofErr w:type="spellEnd"/>
                    <w:r w:rsidR="00054598" w:rsidRPr="00873918">
                      <w:rPr>
                        <w:sz w:val="14"/>
                        <w:szCs w:val="14"/>
                      </w:rPr>
                      <w:t xml:space="preserve"> Preto</w:t>
                    </w:r>
                    <w:r w:rsidRPr="00873918">
                      <w:rPr>
                        <w:sz w:val="14"/>
                        <w:szCs w:val="14"/>
                      </w:rPr>
                      <w:t xml:space="preserve">/SP </w:t>
                    </w:r>
                  </w:p>
                  <w:p w14:paraId="549A670A" w14:textId="77777777" w:rsidR="00394BC2" w:rsidRPr="00873918" w:rsidRDefault="00394BC2" w:rsidP="00394BC2">
                    <w:pPr>
                      <w:spacing w:after="0" w:line="240" w:lineRule="auto"/>
                      <w:jc w:val="center"/>
                      <w:rPr>
                        <w:sz w:val="14"/>
                        <w:szCs w:val="14"/>
                      </w:rPr>
                    </w:pPr>
                    <w:r w:rsidRPr="00873918">
                      <w:rPr>
                        <w:sz w:val="14"/>
                        <w:szCs w:val="14"/>
                      </w:rPr>
                      <w:t>Tel. (1</w:t>
                    </w:r>
                    <w:r w:rsidR="00054598" w:rsidRPr="00873918">
                      <w:rPr>
                        <w:sz w:val="14"/>
                        <w:szCs w:val="14"/>
                      </w:rPr>
                      <w:t>6</w:t>
                    </w:r>
                    <w:r w:rsidRPr="00873918">
                      <w:rPr>
                        <w:sz w:val="14"/>
                        <w:szCs w:val="14"/>
                      </w:rPr>
                      <w:t xml:space="preserve">) </w:t>
                    </w:r>
                    <w:r w:rsidR="00054598" w:rsidRPr="00873918">
                      <w:rPr>
                        <w:sz w:val="14"/>
                        <w:szCs w:val="14"/>
                      </w:rPr>
                      <w:t>3236-2466</w:t>
                    </w:r>
                    <w:r w:rsidRPr="00873918">
                      <w:rPr>
                        <w:sz w:val="14"/>
                        <w:szCs w:val="14"/>
                      </w:rPr>
                      <w:t xml:space="preserve"> – Site:</w:t>
                    </w:r>
                    <w:r w:rsidR="00054598" w:rsidRPr="00873918">
                      <w:rPr>
                        <w:sz w:val="14"/>
                        <w:szCs w:val="14"/>
                      </w:rPr>
                      <w:t xml:space="preserve"> </w:t>
                    </w:r>
                    <w:r w:rsidRPr="00873918">
                      <w:rPr>
                        <w:sz w:val="14"/>
                        <w:szCs w:val="14"/>
                      </w:rPr>
                      <w:t>www.</w:t>
                    </w:r>
                    <w:r w:rsidR="00054598" w:rsidRPr="00873918">
                      <w:rPr>
                        <w:sz w:val="14"/>
                        <w:szCs w:val="14"/>
                      </w:rPr>
                      <w:t>shrbs</w:t>
                    </w:r>
                    <w:r w:rsidRPr="00873918">
                      <w:rPr>
                        <w:sz w:val="14"/>
                        <w:szCs w:val="14"/>
                      </w:rPr>
                      <w:t>.com.br</w:t>
                    </w:r>
                  </w:p>
                </w:txbxContent>
              </v:textbox>
            </v:shape>
          </w:pict>
        </mc:Fallback>
      </mc:AlternateContent>
    </w:r>
    <w:r>
      <w:rPr>
        <w:rFonts w:ascii="Arial Narrow" w:hAnsi="Arial Narrow"/>
        <w:b/>
        <w:noProof/>
        <w:sz w:val="18"/>
        <w:szCs w:val="18"/>
        <w:lang w:eastAsia="pt-BR"/>
      </w:rPr>
      <mc:AlternateContent>
        <mc:Choice Requires="wps">
          <w:drawing>
            <wp:anchor distT="0" distB="0" distL="114300" distR="114300" simplePos="0" relativeHeight="251657216" behindDoc="0" locked="0" layoutInCell="1" allowOverlap="1" wp14:anchorId="61F2A014" wp14:editId="33F411E8">
              <wp:simplePos x="0" y="0"/>
              <wp:positionH relativeFrom="column">
                <wp:posOffset>3312160</wp:posOffset>
              </wp:positionH>
              <wp:positionV relativeFrom="paragraph">
                <wp:posOffset>-41275</wp:posOffset>
              </wp:positionV>
              <wp:extent cx="2919095" cy="77470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909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B06C" w14:textId="77777777" w:rsidR="00394BC2" w:rsidRPr="00873918" w:rsidRDefault="00394BC2" w:rsidP="00394BC2">
                          <w:pPr>
                            <w:spacing w:after="0" w:line="240" w:lineRule="auto"/>
                            <w:jc w:val="center"/>
                            <w:rPr>
                              <w:b/>
                              <w:sz w:val="15"/>
                              <w:szCs w:val="15"/>
                            </w:rPr>
                          </w:pPr>
                          <w:r w:rsidRPr="00873918">
                            <w:rPr>
                              <w:b/>
                              <w:sz w:val="15"/>
                              <w:szCs w:val="15"/>
                            </w:rPr>
                            <w:t xml:space="preserve">SINDICATO DOS </w:t>
                          </w:r>
                          <w:r w:rsidR="00054598" w:rsidRPr="00873918">
                            <w:rPr>
                              <w:b/>
                              <w:sz w:val="15"/>
                              <w:szCs w:val="15"/>
                            </w:rPr>
                            <w:t xml:space="preserve">TRABALHADORES EM HOTÉIS, </w:t>
                          </w:r>
                          <w:r w:rsidR="001D5E69">
                            <w:rPr>
                              <w:b/>
                              <w:sz w:val="15"/>
                              <w:szCs w:val="15"/>
                            </w:rPr>
                            <w:t xml:space="preserve">MOTEIS, </w:t>
                          </w:r>
                          <w:r w:rsidR="00054598" w:rsidRPr="00873918">
                            <w:rPr>
                              <w:b/>
                              <w:sz w:val="15"/>
                              <w:szCs w:val="15"/>
                            </w:rPr>
                            <w:t xml:space="preserve">RESTAURANTES, BARES E </w:t>
                          </w:r>
                          <w:r w:rsidR="001D5E69">
                            <w:rPr>
                              <w:b/>
                              <w:sz w:val="15"/>
                              <w:szCs w:val="15"/>
                            </w:rPr>
                            <w:t>FAST FOODS</w:t>
                          </w:r>
                          <w:r w:rsidR="00054598" w:rsidRPr="00873918">
                            <w:rPr>
                              <w:b/>
                              <w:sz w:val="15"/>
                              <w:szCs w:val="15"/>
                            </w:rPr>
                            <w:t xml:space="preserve"> DE </w:t>
                          </w:r>
                          <w:r w:rsidR="001D5E69">
                            <w:rPr>
                              <w:b/>
                              <w:sz w:val="15"/>
                              <w:szCs w:val="15"/>
                            </w:rPr>
                            <w:t xml:space="preserve">RIBEIRÃO PRETO </w:t>
                          </w:r>
                          <w:r w:rsidR="00054598" w:rsidRPr="00873918">
                            <w:rPr>
                              <w:b/>
                              <w:sz w:val="15"/>
                              <w:szCs w:val="15"/>
                            </w:rPr>
                            <w:t>E REGIÃO</w:t>
                          </w:r>
                        </w:p>
                        <w:p w14:paraId="2C360450" w14:textId="77777777" w:rsidR="00394BC2" w:rsidRPr="00873918" w:rsidRDefault="00394BC2" w:rsidP="00394BC2">
                          <w:pPr>
                            <w:spacing w:after="0" w:line="240" w:lineRule="auto"/>
                            <w:jc w:val="center"/>
                            <w:rPr>
                              <w:sz w:val="14"/>
                              <w:szCs w:val="14"/>
                            </w:rPr>
                          </w:pPr>
                          <w:r w:rsidRPr="00873918">
                            <w:rPr>
                              <w:sz w:val="14"/>
                              <w:szCs w:val="14"/>
                            </w:rPr>
                            <w:t xml:space="preserve">Rua </w:t>
                          </w:r>
                          <w:r w:rsidR="001D5E69">
                            <w:rPr>
                              <w:sz w:val="14"/>
                              <w:szCs w:val="14"/>
                            </w:rPr>
                            <w:t>São Sebastião</w:t>
                          </w:r>
                          <w:r w:rsidRPr="00873918">
                            <w:rPr>
                              <w:sz w:val="14"/>
                              <w:szCs w:val="14"/>
                            </w:rPr>
                            <w:t xml:space="preserve">, nº </w:t>
                          </w:r>
                          <w:r w:rsidR="001D5E69">
                            <w:rPr>
                              <w:sz w:val="14"/>
                              <w:szCs w:val="14"/>
                            </w:rPr>
                            <w:t>506, 4ª and. Conj.401</w:t>
                          </w:r>
                          <w:r w:rsidRPr="00873918">
                            <w:rPr>
                              <w:sz w:val="14"/>
                              <w:szCs w:val="14"/>
                            </w:rPr>
                            <w:t xml:space="preserve"> – </w:t>
                          </w:r>
                          <w:r w:rsidR="001D5E69">
                            <w:rPr>
                              <w:sz w:val="14"/>
                              <w:szCs w:val="14"/>
                            </w:rPr>
                            <w:t>Centro</w:t>
                          </w:r>
                        </w:p>
                        <w:p w14:paraId="2F504C2D" w14:textId="77777777" w:rsidR="00394BC2" w:rsidRPr="00873918" w:rsidRDefault="00394BC2" w:rsidP="00394BC2">
                          <w:pPr>
                            <w:spacing w:after="0" w:line="240" w:lineRule="auto"/>
                            <w:jc w:val="center"/>
                            <w:rPr>
                              <w:sz w:val="14"/>
                              <w:szCs w:val="14"/>
                            </w:rPr>
                          </w:pPr>
                          <w:r w:rsidRPr="00873918">
                            <w:rPr>
                              <w:sz w:val="14"/>
                              <w:szCs w:val="14"/>
                            </w:rPr>
                            <w:t xml:space="preserve">CEP </w:t>
                          </w:r>
                          <w:r w:rsidR="00054598" w:rsidRPr="00873918">
                            <w:rPr>
                              <w:sz w:val="14"/>
                              <w:szCs w:val="14"/>
                            </w:rPr>
                            <w:t>14.</w:t>
                          </w:r>
                          <w:r w:rsidR="001D5E69">
                            <w:rPr>
                              <w:sz w:val="14"/>
                              <w:szCs w:val="14"/>
                            </w:rPr>
                            <w:t>015-040</w:t>
                          </w:r>
                          <w:r w:rsidRPr="00873918">
                            <w:rPr>
                              <w:sz w:val="14"/>
                              <w:szCs w:val="14"/>
                            </w:rPr>
                            <w:t xml:space="preserve"> – </w:t>
                          </w:r>
                          <w:r w:rsidR="001D5E69">
                            <w:rPr>
                              <w:sz w:val="14"/>
                              <w:szCs w:val="14"/>
                            </w:rPr>
                            <w:t>Ribeirão Preto</w:t>
                          </w:r>
                          <w:r w:rsidRPr="00873918">
                            <w:rPr>
                              <w:sz w:val="14"/>
                              <w:szCs w:val="14"/>
                            </w:rPr>
                            <w:t xml:space="preserve">/SP </w:t>
                          </w:r>
                        </w:p>
                        <w:p w14:paraId="36872F64" w14:textId="77777777" w:rsidR="00394BC2" w:rsidRPr="00873918" w:rsidRDefault="00394BC2" w:rsidP="00394BC2">
                          <w:pPr>
                            <w:spacing w:after="0" w:line="240" w:lineRule="auto"/>
                            <w:jc w:val="center"/>
                            <w:rPr>
                              <w:sz w:val="14"/>
                              <w:szCs w:val="14"/>
                            </w:rPr>
                          </w:pPr>
                          <w:r w:rsidRPr="00873918">
                            <w:rPr>
                              <w:sz w:val="14"/>
                              <w:szCs w:val="14"/>
                            </w:rPr>
                            <w:t>Tel. (1</w:t>
                          </w:r>
                          <w:r w:rsidR="001D5E69">
                            <w:rPr>
                              <w:sz w:val="14"/>
                              <w:szCs w:val="14"/>
                            </w:rPr>
                            <w:t>6</w:t>
                          </w:r>
                          <w:r w:rsidRPr="00873918">
                            <w:rPr>
                              <w:sz w:val="14"/>
                              <w:szCs w:val="14"/>
                            </w:rPr>
                            <w:t xml:space="preserve">) </w:t>
                          </w:r>
                          <w:r w:rsidR="001D5E69">
                            <w:rPr>
                              <w:sz w:val="14"/>
                              <w:szCs w:val="14"/>
                            </w:rPr>
                            <w:t>3610-6850</w:t>
                          </w:r>
                          <w:r w:rsidRPr="00873918">
                            <w:rPr>
                              <w:sz w:val="14"/>
                              <w:szCs w:val="14"/>
                            </w:rPr>
                            <w:t xml:space="preserve"> – Site:www.</w:t>
                          </w:r>
                          <w:r w:rsidR="001D5E69">
                            <w:rPr>
                              <w:sz w:val="14"/>
                              <w:szCs w:val="14"/>
                            </w:rPr>
                            <w:t>hoteleirorp</w:t>
                          </w:r>
                          <w:r w:rsidRPr="00873918">
                            <w:rPr>
                              <w:sz w:val="14"/>
                              <w:szCs w:val="14"/>
                            </w:rPr>
                            <w:t>.</w:t>
                          </w:r>
                          <w:r w:rsidR="001D5E69">
                            <w:rPr>
                              <w:sz w:val="14"/>
                              <w:szCs w:val="14"/>
                            </w:rPr>
                            <w:t>org</w:t>
                          </w:r>
                          <w:r w:rsidRPr="00873918">
                            <w:rPr>
                              <w:sz w:val="14"/>
                              <w:szCs w:val="14"/>
                            </w:rPr>
                            <w:t>.br</w:t>
                          </w:r>
                          <w:r w:rsidR="00054598" w:rsidRPr="00873918">
                            <w:rPr>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2A014" id=" 2" o:spid="_x0000_s1027" type="#_x0000_t202" style="position:absolute;left:0;text-align:left;margin-left:260.8pt;margin-top:-3.25pt;width:229.8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" filled="f" stroked="f">
              <v:path arrowok="t"/>
              <v:textbox>
                <w:txbxContent>
                  <w:p w14:paraId="540DB06C" w14:textId="77777777" w:rsidR="00394BC2" w:rsidRPr="00873918" w:rsidRDefault="00394BC2" w:rsidP="00394BC2">
                    <w:pPr>
                      <w:spacing w:after="0" w:line="240" w:lineRule="auto"/>
                      <w:jc w:val="center"/>
                      <w:rPr>
                        <w:b/>
                        <w:sz w:val="15"/>
                        <w:szCs w:val="15"/>
                      </w:rPr>
                    </w:pPr>
                    <w:r w:rsidRPr="00873918">
                      <w:rPr>
                        <w:b/>
                        <w:sz w:val="15"/>
                        <w:szCs w:val="15"/>
                      </w:rPr>
                      <w:t xml:space="preserve">SINDICATO DOS </w:t>
                    </w:r>
                    <w:r w:rsidR="00054598" w:rsidRPr="00873918">
                      <w:rPr>
                        <w:b/>
                        <w:sz w:val="15"/>
                        <w:szCs w:val="15"/>
                      </w:rPr>
                      <w:t xml:space="preserve">TRABALHADORES EM HOTÉIS, </w:t>
                    </w:r>
                    <w:r w:rsidR="001D5E69">
                      <w:rPr>
                        <w:b/>
                        <w:sz w:val="15"/>
                        <w:szCs w:val="15"/>
                      </w:rPr>
                      <w:t xml:space="preserve">MOTEIS, </w:t>
                    </w:r>
                    <w:r w:rsidR="00054598" w:rsidRPr="00873918">
                      <w:rPr>
                        <w:b/>
                        <w:sz w:val="15"/>
                        <w:szCs w:val="15"/>
                      </w:rPr>
                      <w:t xml:space="preserve">RESTAURANTES, BARES E </w:t>
                    </w:r>
                    <w:r w:rsidR="001D5E69">
                      <w:rPr>
                        <w:b/>
                        <w:sz w:val="15"/>
                        <w:szCs w:val="15"/>
                      </w:rPr>
                      <w:t>FAST FOODS</w:t>
                    </w:r>
                    <w:r w:rsidR="00054598" w:rsidRPr="00873918">
                      <w:rPr>
                        <w:b/>
                        <w:sz w:val="15"/>
                        <w:szCs w:val="15"/>
                      </w:rPr>
                      <w:t xml:space="preserve"> DE </w:t>
                    </w:r>
                    <w:r w:rsidR="001D5E69">
                      <w:rPr>
                        <w:b/>
                        <w:sz w:val="15"/>
                        <w:szCs w:val="15"/>
                      </w:rPr>
                      <w:t xml:space="preserve">RIBEIRÃO PRETO </w:t>
                    </w:r>
                    <w:r w:rsidR="00054598" w:rsidRPr="00873918">
                      <w:rPr>
                        <w:b/>
                        <w:sz w:val="15"/>
                        <w:szCs w:val="15"/>
                      </w:rPr>
                      <w:t>E REGIÃO</w:t>
                    </w:r>
                  </w:p>
                  <w:p w14:paraId="2C360450" w14:textId="77777777" w:rsidR="00394BC2" w:rsidRPr="00873918" w:rsidRDefault="00394BC2" w:rsidP="00394BC2">
                    <w:pPr>
                      <w:spacing w:after="0" w:line="240" w:lineRule="auto"/>
                      <w:jc w:val="center"/>
                      <w:rPr>
                        <w:sz w:val="14"/>
                        <w:szCs w:val="14"/>
                      </w:rPr>
                    </w:pPr>
                    <w:r w:rsidRPr="00873918">
                      <w:rPr>
                        <w:sz w:val="14"/>
                        <w:szCs w:val="14"/>
                      </w:rPr>
                      <w:t xml:space="preserve">Rua </w:t>
                    </w:r>
                    <w:r w:rsidR="001D5E69">
                      <w:rPr>
                        <w:sz w:val="14"/>
                        <w:szCs w:val="14"/>
                      </w:rPr>
                      <w:t>São Sebastião</w:t>
                    </w:r>
                    <w:r w:rsidRPr="00873918">
                      <w:rPr>
                        <w:sz w:val="14"/>
                        <w:szCs w:val="14"/>
                      </w:rPr>
                      <w:t xml:space="preserve">, nº </w:t>
                    </w:r>
                    <w:r w:rsidR="001D5E69">
                      <w:rPr>
                        <w:sz w:val="14"/>
                        <w:szCs w:val="14"/>
                      </w:rPr>
                      <w:t>506, 4ª and. Conj.401</w:t>
                    </w:r>
                    <w:r w:rsidRPr="00873918">
                      <w:rPr>
                        <w:sz w:val="14"/>
                        <w:szCs w:val="14"/>
                      </w:rPr>
                      <w:t xml:space="preserve"> – </w:t>
                    </w:r>
                    <w:r w:rsidR="001D5E69">
                      <w:rPr>
                        <w:sz w:val="14"/>
                        <w:szCs w:val="14"/>
                      </w:rPr>
                      <w:t>Centro</w:t>
                    </w:r>
                  </w:p>
                  <w:p w14:paraId="2F504C2D" w14:textId="77777777" w:rsidR="00394BC2" w:rsidRPr="00873918" w:rsidRDefault="00394BC2" w:rsidP="00394BC2">
                    <w:pPr>
                      <w:spacing w:after="0" w:line="240" w:lineRule="auto"/>
                      <w:jc w:val="center"/>
                      <w:rPr>
                        <w:sz w:val="14"/>
                        <w:szCs w:val="14"/>
                      </w:rPr>
                    </w:pPr>
                    <w:r w:rsidRPr="00873918">
                      <w:rPr>
                        <w:sz w:val="14"/>
                        <w:szCs w:val="14"/>
                      </w:rPr>
                      <w:t xml:space="preserve">CEP </w:t>
                    </w:r>
                    <w:r w:rsidR="00054598" w:rsidRPr="00873918">
                      <w:rPr>
                        <w:sz w:val="14"/>
                        <w:szCs w:val="14"/>
                      </w:rPr>
                      <w:t>14.</w:t>
                    </w:r>
                    <w:r w:rsidR="001D5E69">
                      <w:rPr>
                        <w:sz w:val="14"/>
                        <w:szCs w:val="14"/>
                      </w:rPr>
                      <w:t>015-040</w:t>
                    </w:r>
                    <w:r w:rsidRPr="00873918">
                      <w:rPr>
                        <w:sz w:val="14"/>
                        <w:szCs w:val="14"/>
                      </w:rPr>
                      <w:t xml:space="preserve"> – </w:t>
                    </w:r>
                    <w:r w:rsidR="001D5E69">
                      <w:rPr>
                        <w:sz w:val="14"/>
                        <w:szCs w:val="14"/>
                      </w:rPr>
                      <w:t>Ribeirão Preto</w:t>
                    </w:r>
                    <w:r w:rsidRPr="00873918">
                      <w:rPr>
                        <w:sz w:val="14"/>
                        <w:szCs w:val="14"/>
                      </w:rPr>
                      <w:t xml:space="preserve">/SP </w:t>
                    </w:r>
                  </w:p>
                  <w:p w14:paraId="36872F64" w14:textId="77777777" w:rsidR="00394BC2" w:rsidRPr="00873918" w:rsidRDefault="00394BC2" w:rsidP="00394BC2">
                    <w:pPr>
                      <w:spacing w:after="0" w:line="240" w:lineRule="auto"/>
                      <w:jc w:val="center"/>
                      <w:rPr>
                        <w:sz w:val="14"/>
                        <w:szCs w:val="14"/>
                      </w:rPr>
                    </w:pPr>
                    <w:r w:rsidRPr="00873918">
                      <w:rPr>
                        <w:sz w:val="14"/>
                        <w:szCs w:val="14"/>
                      </w:rPr>
                      <w:t>Tel. (1</w:t>
                    </w:r>
                    <w:r w:rsidR="001D5E69">
                      <w:rPr>
                        <w:sz w:val="14"/>
                        <w:szCs w:val="14"/>
                      </w:rPr>
                      <w:t>6</w:t>
                    </w:r>
                    <w:r w:rsidRPr="00873918">
                      <w:rPr>
                        <w:sz w:val="14"/>
                        <w:szCs w:val="14"/>
                      </w:rPr>
                      <w:t xml:space="preserve">) </w:t>
                    </w:r>
                    <w:r w:rsidR="001D5E69">
                      <w:rPr>
                        <w:sz w:val="14"/>
                        <w:szCs w:val="14"/>
                      </w:rPr>
                      <w:t>3610-6850</w:t>
                    </w:r>
                    <w:r w:rsidRPr="00873918">
                      <w:rPr>
                        <w:sz w:val="14"/>
                        <w:szCs w:val="14"/>
                      </w:rPr>
                      <w:t xml:space="preserve"> – Site:www.</w:t>
                    </w:r>
                    <w:r w:rsidR="001D5E69">
                      <w:rPr>
                        <w:sz w:val="14"/>
                        <w:szCs w:val="14"/>
                      </w:rPr>
                      <w:t>hoteleirorp</w:t>
                    </w:r>
                    <w:r w:rsidRPr="00873918">
                      <w:rPr>
                        <w:sz w:val="14"/>
                        <w:szCs w:val="14"/>
                      </w:rPr>
                      <w:t>.</w:t>
                    </w:r>
                    <w:r w:rsidR="001D5E69">
                      <w:rPr>
                        <w:sz w:val="14"/>
                        <w:szCs w:val="14"/>
                      </w:rPr>
                      <w:t>org</w:t>
                    </w:r>
                    <w:r w:rsidRPr="00873918">
                      <w:rPr>
                        <w:sz w:val="14"/>
                        <w:szCs w:val="14"/>
                      </w:rPr>
                      <w:t>.br</w:t>
                    </w:r>
                    <w:r w:rsidR="00054598" w:rsidRPr="00873918">
                      <w:rPr>
                        <w:sz w:val="14"/>
                        <w:szCs w:val="14"/>
                      </w:rPr>
                      <w:t xml:space="preserve"> </w:t>
                    </w:r>
                  </w:p>
                </w:txbxContent>
              </v:textbox>
            </v:shape>
          </w:pict>
        </mc:Fallback>
      </mc:AlternateContent>
    </w:r>
    <w:r>
      <w:rPr>
        <w:rFonts w:ascii="Arial Narrow" w:hAnsi="Arial Narrow"/>
        <w:b/>
        <w:noProof/>
        <w:sz w:val="18"/>
        <w:szCs w:val="18"/>
        <w:lang w:eastAsia="pt-BR"/>
      </w:rPr>
      <mc:AlternateContent>
        <mc:Choice Requires="wps">
          <w:drawing>
            <wp:anchor distT="0" distB="0" distL="114300" distR="114300" simplePos="0" relativeHeight="251658240" behindDoc="0" locked="0" layoutInCell="1" allowOverlap="1" wp14:anchorId="355FC7AD" wp14:editId="367BFBE2">
              <wp:simplePos x="0" y="0"/>
              <wp:positionH relativeFrom="column">
                <wp:posOffset>-31750</wp:posOffset>
              </wp:positionH>
              <wp:positionV relativeFrom="paragraph">
                <wp:posOffset>-41275</wp:posOffset>
              </wp:positionV>
              <wp:extent cx="643128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ED7A9" id="_x0000_t32" coordsize="21600,21600" o:spt="32" o:oned="t" path="m,l21600,21600e" filled="f">
              <v:path arrowok="t" fillok="f" o:connecttype="none"/>
              <o:lock v:ext="edit" shapetype="t"/>
            </v:shapetype>
            <v:shape id=" 3" o:spid="_x0000_s1026" type="#_x0000_t32" style="position:absolute;margin-left:-2.5pt;margin-top:-3.25pt;width:50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">
              <o:lock v:ext="edit" shapetype="f"/>
            </v:shape>
          </w:pict>
        </mc:Fallback>
      </mc:AlternateContent>
    </w:r>
    <w:r w:rsidR="00394BC2">
      <w:rPr>
        <w:rFonts w:ascii="Arial Narrow" w:hAnsi="Arial Narrow"/>
        <w:b/>
        <w:sz w:val="18"/>
        <w:szCs w:val="18"/>
      </w:rPr>
      <w:t xml:space="preserve">                                                                                                                                                                                                                                           </w:t>
    </w:r>
    <w:r w:rsidR="00394BC2" w:rsidRPr="00DF6C4E">
      <w:rPr>
        <w:rFonts w:ascii="Arial Narrow" w:hAnsi="Arial Narrow"/>
        <w:b/>
        <w:sz w:val="18"/>
        <w:szCs w:val="18"/>
      </w:rPr>
      <w:fldChar w:fldCharType="begin"/>
    </w:r>
    <w:r w:rsidR="00394BC2" w:rsidRPr="00DF6C4E">
      <w:rPr>
        <w:rFonts w:ascii="Arial Narrow" w:hAnsi="Arial Narrow"/>
        <w:b/>
        <w:sz w:val="18"/>
        <w:szCs w:val="18"/>
      </w:rPr>
      <w:instrText xml:space="preserve"> PAGE   \* MERGEFORMAT </w:instrText>
    </w:r>
    <w:r w:rsidR="00394BC2" w:rsidRPr="00DF6C4E">
      <w:rPr>
        <w:rFonts w:ascii="Arial Narrow" w:hAnsi="Arial Narrow"/>
        <w:b/>
        <w:sz w:val="18"/>
        <w:szCs w:val="18"/>
      </w:rPr>
      <w:fldChar w:fldCharType="separate"/>
    </w:r>
    <w:r w:rsidR="00B7085A">
      <w:rPr>
        <w:rFonts w:ascii="Arial Narrow" w:hAnsi="Arial Narrow"/>
        <w:b/>
        <w:noProof/>
        <w:sz w:val="18"/>
        <w:szCs w:val="18"/>
      </w:rPr>
      <w:t>1</w:t>
    </w:r>
    <w:r w:rsidR="00394BC2" w:rsidRPr="00DF6C4E">
      <w:rPr>
        <w:rFonts w:ascii="Arial Narrow" w:hAnsi="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20F1" w14:textId="77777777" w:rsidR="00101224" w:rsidRDefault="00101224">
      <w:pPr>
        <w:spacing w:after="0" w:line="240" w:lineRule="auto"/>
      </w:pPr>
      <w:r>
        <w:separator/>
      </w:r>
    </w:p>
  </w:footnote>
  <w:footnote w:type="continuationSeparator" w:id="0">
    <w:p w14:paraId="76E7ED65" w14:textId="77777777" w:rsidR="00101224" w:rsidRDefault="0010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EB04" w14:textId="77777777" w:rsidR="00394BC2" w:rsidRDefault="0024406F">
    <w:pPr>
      <w:pStyle w:val="Cabealho"/>
    </w:pPr>
    <w:r>
      <w:rPr>
        <w:noProof/>
        <w:lang w:eastAsia="pt-BR"/>
      </w:rPr>
      <w:drawing>
        <wp:anchor distT="0" distB="0" distL="114300" distR="114300" simplePos="0" relativeHeight="251659264" behindDoc="0" locked="0" layoutInCell="1" allowOverlap="1" wp14:anchorId="76B1BF28" wp14:editId="1BFF60E9">
          <wp:simplePos x="0" y="0"/>
          <wp:positionH relativeFrom="column">
            <wp:posOffset>1264920</wp:posOffset>
          </wp:positionH>
          <wp:positionV relativeFrom="paragraph">
            <wp:posOffset>76835</wp:posOffset>
          </wp:positionV>
          <wp:extent cx="1316355" cy="987425"/>
          <wp:effectExtent l="0" t="0" r="0" b="0"/>
          <wp:wrapNone/>
          <wp:docPr id="6" name="Imagem 101" descr="C:\Users\Marcelo\Downloads\WhatsApp Image 2022-11-16 at 11.47.3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01" descr="C:\Users\Marcelo\Downloads\WhatsApp Image 2022-11-16 at 11.47.37.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98F">
      <w:rPr>
        <w:noProof/>
        <w:lang w:eastAsia="pt-BR"/>
      </w:rPr>
      <w:t xml:space="preserve">                                                                                                                     </w:t>
    </w:r>
    <w:r>
      <w:rPr>
        <w:noProof/>
        <w:lang w:eastAsia="pt-BR"/>
      </w:rPr>
      <w:drawing>
        <wp:inline distT="0" distB="0" distL="0" distR="0" wp14:anchorId="2F359C65" wp14:editId="36BD88B0">
          <wp:extent cx="1083310" cy="108331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r w:rsidR="003C698F">
      <w:rPr>
        <w:noProof/>
        <w:lang w:eastAsia="pt-BR"/>
      </w:rPr>
      <w:t xml:space="preserve">       </w:t>
    </w:r>
  </w:p>
  <w:p w14:paraId="3FF6D9A3" w14:textId="77777777" w:rsidR="00394BC2" w:rsidRPr="003C698F" w:rsidRDefault="00394BC2">
    <w:pPr>
      <w:pStyle w:val="Cabealh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437"/>
    <w:multiLevelType w:val="hybridMultilevel"/>
    <w:tmpl w:val="F5681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89495F"/>
    <w:multiLevelType w:val="hybridMultilevel"/>
    <w:tmpl w:val="D682FC26"/>
    <w:lvl w:ilvl="0" w:tplc="C312FA74">
      <w:start w:val="1"/>
      <w:numFmt w:val="decimal"/>
      <w:lvlText w:val="%1."/>
      <w:lvlJc w:val="left"/>
      <w:pPr>
        <w:ind w:left="720" w:hanging="360"/>
      </w:pPr>
      <w:rPr>
        <w:rFonts w:hint="default"/>
        <w:b/>
        <w:i w:val="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3128C6"/>
    <w:multiLevelType w:val="hybridMultilevel"/>
    <w:tmpl w:val="3AD8F91C"/>
    <w:lvl w:ilvl="0" w:tplc="59DCB664">
      <w:start w:val="1"/>
      <w:numFmt w:val="upperRoman"/>
      <w:lvlText w:val="%1."/>
      <w:lvlJc w:val="righ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1F302BA5"/>
    <w:multiLevelType w:val="hybridMultilevel"/>
    <w:tmpl w:val="960255B6"/>
    <w:lvl w:ilvl="0" w:tplc="6D5A76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31194625"/>
    <w:multiLevelType w:val="hybridMultilevel"/>
    <w:tmpl w:val="6AD6E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3A5972"/>
    <w:multiLevelType w:val="hybridMultilevel"/>
    <w:tmpl w:val="53F2056A"/>
    <w:lvl w:ilvl="0" w:tplc="9BA6BC18">
      <w:start w:val="1"/>
      <w:numFmt w:val="decimal"/>
      <w:lvlText w:val="%1."/>
      <w:lvlJc w:val="left"/>
      <w:pPr>
        <w:ind w:left="720" w:hanging="360"/>
      </w:pPr>
      <w:rPr>
        <w:rFonts w:cs="Calibri" w:hint="default"/>
        <w:b/>
        <w:sz w:val="22"/>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A236A0"/>
    <w:multiLevelType w:val="hybridMultilevel"/>
    <w:tmpl w:val="C2BC19B6"/>
    <w:lvl w:ilvl="0" w:tplc="C4AA24A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7C15E4"/>
    <w:multiLevelType w:val="hybridMultilevel"/>
    <w:tmpl w:val="7FFC47E6"/>
    <w:lvl w:ilvl="0" w:tplc="F84884D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54883B84"/>
    <w:multiLevelType w:val="hybridMultilevel"/>
    <w:tmpl w:val="2D66FB64"/>
    <w:lvl w:ilvl="0" w:tplc="B9E86994">
      <w:start w:val="1"/>
      <w:numFmt w:val="decimal"/>
      <w:lvlText w:val="%1."/>
      <w:lvlJc w:val="left"/>
      <w:pPr>
        <w:ind w:left="720" w:hanging="360"/>
      </w:pPr>
      <w:rPr>
        <w:rFonts w:ascii="Times New Roman" w:eastAsia="Arial Unicode MS" w:hAnsi="Times New Roman" w:cstheme="majorHAns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E3081D"/>
    <w:multiLevelType w:val="hybridMultilevel"/>
    <w:tmpl w:val="E61C4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10395935">
    <w:abstractNumId w:val="7"/>
  </w:num>
  <w:num w:numId="2" w16cid:durableId="1377117044">
    <w:abstractNumId w:val="3"/>
  </w:num>
  <w:num w:numId="3" w16cid:durableId="1217818264">
    <w:abstractNumId w:val="0"/>
  </w:num>
  <w:num w:numId="4" w16cid:durableId="821509577">
    <w:abstractNumId w:val="9"/>
  </w:num>
  <w:num w:numId="5" w16cid:durableId="937907002">
    <w:abstractNumId w:val="4"/>
  </w:num>
  <w:num w:numId="6" w16cid:durableId="902450296">
    <w:abstractNumId w:val="5"/>
  </w:num>
  <w:num w:numId="7" w16cid:durableId="1454252566">
    <w:abstractNumId w:val="1"/>
  </w:num>
  <w:num w:numId="8" w16cid:durableId="807160960">
    <w:abstractNumId w:val="8"/>
  </w:num>
  <w:num w:numId="9" w16cid:durableId="5637137">
    <w:abstractNumId w:val="6"/>
  </w:num>
  <w:num w:numId="10" w16cid:durableId="28088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AC"/>
    <w:rsid w:val="000204FB"/>
    <w:rsid w:val="000270DF"/>
    <w:rsid w:val="00032A1B"/>
    <w:rsid w:val="00054598"/>
    <w:rsid w:val="00083431"/>
    <w:rsid w:val="000A3BA9"/>
    <w:rsid w:val="000C4A66"/>
    <w:rsid w:val="00101224"/>
    <w:rsid w:val="001061FE"/>
    <w:rsid w:val="00107CD7"/>
    <w:rsid w:val="0011553C"/>
    <w:rsid w:val="00123EAB"/>
    <w:rsid w:val="001410DB"/>
    <w:rsid w:val="00145CC6"/>
    <w:rsid w:val="0014749B"/>
    <w:rsid w:val="0016656B"/>
    <w:rsid w:val="001749C7"/>
    <w:rsid w:val="00183D6F"/>
    <w:rsid w:val="001B5770"/>
    <w:rsid w:val="001D5E69"/>
    <w:rsid w:val="001E09CC"/>
    <w:rsid w:val="002409DF"/>
    <w:rsid w:val="0024406F"/>
    <w:rsid w:val="00273557"/>
    <w:rsid w:val="002967C1"/>
    <w:rsid w:val="002A3F36"/>
    <w:rsid w:val="002E6FB2"/>
    <w:rsid w:val="00310AC9"/>
    <w:rsid w:val="003233FD"/>
    <w:rsid w:val="00345545"/>
    <w:rsid w:val="00354CCA"/>
    <w:rsid w:val="00380A91"/>
    <w:rsid w:val="00394BC2"/>
    <w:rsid w:val="003959A4"/>
    <w:rsid w:val="003A49D3"/>
    <w:rsid w:val="003C698F"/>
    <w:rsid w:val="003E6EA7"/>
    <w:rsid w:val="003F42FD"/>
    <w:rsid w:val="004169EB"/>
    <w:rsid w:val="004179E3"/>
    <w:rsid w:val="0042008F"/>
    <w:rsid w:val="004245C8"/>
    <w:rsid w:val="004471AF"/>
    <w:rsid w:val="004471B6"/>
    <w:rsid w:val="0049757E"/>
    <w:rsid w:val="004A0E33"/>
    <w:rsid w:val="004D496C"/>
    <w:rsid w:val="00522A35"/>
    <w:rsid w:val="00540B6C"/>
    <w:rsid w:val="00555EBB"/>
    <w:rsid w:val="00560D76"/>
    <w:rsid w:val="00562ADF"/>
    <w:rsid w:val="00591184"/>
    <w:rsid w:val="00591B04"/>
    <w:rsid w:val="005B0BD8"/>
    <w:rsid w:val="005B40F6"/>
    <w:rsid w:val="005B41E2"/>
    <w:rsid w:val="005C1AAC"/>
    <w:rsid w:val="00640F5C"/>
    <w:rsid w:val="00643094"/>
    <w:rsid w:val="006602F4"/>
    <w:rsid w:val="00663B56"/>
    <w:rsid w:val="006C7236"/>
    <w:rsid w:val="006E1859"/>
    <w:rsid w:val="006E55BA"/>
    <w:rsid w:val="00745AD1"/>
    <w:rsid w:val="007722C1"/>
    <w:rsid w:val="00781F3F"/>
    <w:rsid w:val="00791F2D"/>
    <w:rsid w:val="007C0BE3"/>
    <w:rsid w:val="00811583"/>
    <w:rsid w:val="00872959"/>
    <w:rsid w:val="00873918"/>
    <w:rsid w:val="008A69AC"/>
    <w:rsid w:val="008B673D"/>
    <w:rsid w:val="008B6EC6"/>
    <w:rsid w:val="008C40ED"/>
    <w:rsid w:val="008E0FF7"/>
    <w:rsid w:val="008F0328"/>
    <w:rsid w:val="0095716A"/>
    <w:rsid w:val="0095780B"/>
    <w:rsid w:val="00980341"/>
    <w:rsid w:val="009818B3"/>
    <w:rsid w:val="009B446E"/>
    <w:rsid w:val="009D5BE3"/>
    <w:rsid w:val="009F1FD2"/>
    <w:rsid w:val="00A01513"/>
    <w:rsid w:val="00A07910"/>
    <w:rsid w:val="00A47036"/>
    <w:rsid w:val="00A91478"/>
    <w:rsid w:val="00AA3E45"/>
    <w:rsid w:val="00AB1F20"/>
    <w:rsid w:val="00AB3914"/>
    <w:rsid w:val="00AB45B4"/>
    <w:rsid w:val="00B074D8"/>
    <w:rsid w:val="00B314D6"/>
    <w:rsid w:val="00B47882"/>
    <w:rsid w:val="00B666C3"/>
    <w:rsid w:val="00B7085A"/>
    <w:rsid w:val="00B828F0"/>
    <w:rsid w:val="00BA3E9E"/>
    <w:rsid w:val="00BA44A9"/>
    <w:rsid w:val="00BA6082"/>
    <w:rsid w:val="00BB32C1"/>
    <w:rsid w:val="00BD6875"/>
    <w:rsid w:val="00BE254C"/>
    <w:rsid w:val="00BE6006"/>
    <w:rsid w:val="00BF2B47"/>
    <w:rsid w:val="00BF6FC3"/>
    <w:rsid w:val="00C034CE"/>
    <w:rsid w:val="00CD0303"/>
    <w:rsid w:val="00D054D7"/>
    <w:rsid w:val="00D17297"/>
    <w:rsid w:val="00D378DA"/>
    <w:rsid w:val="00D673D1"/>
    <w:rsid w:val="00D727CC"/>
    <w:rsid w:val="00D90B30"/>
    <w:rsid w:val="00DB5E7B"/>
    <w:rsid w:val="00DC5471"/>
    <w:rsid w:val="00E0047B"/>
    <w:rsid w:val="00E14C07"/>
    <w:rsid w:val="00E31D0E"/>
    <w:rsid w:val="00E51BCE"/>
    <w:rsid w:val="00E57DA7"/>
    <w:rsid w:val="00E6572A"/>
    <w:rsid w:val="00E67555"/>
    <w:rsid w:val="00E723BA"/>
    <w:rsid w:val="00EA60AC"/>
    <w:rsid w:val="00ED07C6"/>
    <w:rsid w:val="00EE78D6"/>
    <w:rsid w:val="00F37103"/>
    <w:rsid w:val="00F61D3A"/>
    <w:rsid w:val="00F82D6D"/>
    <w:rsid w:val="00F86D2F"/>
    <w:rsid w:val="00FB7897"/>
    <w:rsid w:val="00FD2FC6"/>
    <w:rsid w:val="00FD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24225"/>
  <w15:chartTrackingRefBased/>
  <w15:docId w15:val="{FCA7DC23-EF1C-6D43-92AE-609C883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AC"/>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5C1AAC"/>
    <w:pPr>
      <w:keepNext/>
      <w:spacing w:after="0" w:line="240" w:lineRule="auto"/>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5C1AAC"/>
    <w:pPr>
      <w:keepNext/>
      <w:spacing w:after="0" w:line="240" w:lineRule="auto"/>
      <w:jc w:val="center"/>
      <w:outlineLvl w:val="1"/>
    </w:pPr>
    <w:rPr>
      <w:rFonts w:ascii="Times New Roman" w:eastAsia="Times New Roman" w:hAnsi="Times New Roman"/>
      <w:b/>
      <w:sz w:val="20"/>
      <w:szCs w:val="20"/>
      <w:lang w:eastAsia="pt-BR"/>
    </w:rPr>
  </w:style>
  <w:style w:type="paragraph" w:styleId="Ttulo4">
    <w:name w:val="heading 4"/>
    <w:basedOn w:val="Normal"/>
    <w:next w:val="Normal"/>
    <w:link w:val="Ttulo4Char"/>
    <w:qFormat/>
    <w:rsid w:val="005C1AAC"/>
    <w:pPr>
      <w:keepNext/>
      <w:widowControl w:val="0"/>
      <w:spacing w:after="0" w:line="240" w:lineRule="auto"/>
      <w:jc w:val="both"/>
      <w:outlineLvl w:val="3"/>
    </w:pPr>
    <w:rPr>
      <w:rFonts w:ascii="Times New Roman" w:eastAsia="Times New Roman" w:hAnsi="Times New Roman"/>
      <w:b/>
      <w:bCs/>
      <w:sz w:val="24"/>
      <w:szCs w:val="24"/>
      <w:lang w:eastAsia="pt-BR"/>
    </w:rPr>
  </w:style>
  <w:style w:type="paragraph" w:styleId="Ttulo7">
    <w:name w:val="heading 7"/>
    <w:basedOn w:val="Normal"/>
    <w:next w:val="Normal"/>
    <w:link w:val="Ttulo7Char"/>
    <w:qFormat/>
    <w:rsid w:val="005C1AAC"/>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C1AAC"/>
    <w:pPr>
      <w:tabs>
        <w:tab w:val="center" w:pos="4252"/>
        <w:tab w:val="right" w:pos="8504"/>
      </w:tabs>
      <w:spacing w:after="0" w:line="240" w:lineRule="auto"/>
    </w:pPr>
  </w:style>
  <w:style w:type="character" w:customStyle="1" w:styleId="CabealhoChar">
    <w:name w:val="Cabeçalho Char"/>
    <w:link w:val="Cabealho"/>
    <w:rsid w:val="005C1AAC"/>
    <w:rPr>
      <w:rFonts w:ascii="Calibri" w:eastAsia="Calibri" w:hAnsi="Calibri"/>
      <w:sz w:val="22"/>
      <w:szCs w:val="22"/>
      <w:lang w:val="pt-BR" w:eastAsia="en-US" w:bidi="ar-SA"/>
    </w:rPr>
  </w:style>
  <w:style w:type="paragraph" w:styleId="Rodap">
    <w:name w:val="footer"/>
    <w:basedOn w:val="Normal"/>
    <w:link w:val="RodapChar"/>
    <w:unhideWhenUsed/>
    <w:rsid w:val="005C1AAC"/>
    <w:pPr>
      <w:tabs>
        <w:tab w:val="center" w:pos="4252"/>
        <w:tab w:val="right" w:pos="8504"/>
      </w:tabs>
      <w:spacing w:after="0" w:line="240" w:lineRule="auto"/>
    </w:pPr>
  </w:style>
  <w:style w:type="character" w:customStyle="1" w:styleId="RodapChar">
    <w:name w:val="Rodapé Char"/>
    <w:link w:val="Rodap"/>
    <w:rsid w:val="005C1AAC"/>
    <w:rPr>
      <w:rFonts w:ascii="Calibri" w:eastAsia="Calibri" w:hAnsi="Calibri"/>
      <w:sz w:val="22"/>
      <w:szCs w:val="22"/>
      <w:lang w:val="pt-BR" w:eastAsia="en-US" w:bidi="ar-SA"/>
    </w:rPr>
  </w:style>
  <w:style w:type="paragraph" w:customStyle="1" w:styleId="p20">
    <w:name w:val="p20"/>
    <w:basedOn w:val="Normal"/>
    <w:rsid w:val="005C1AAC"/>
    <w:pPr>
      <w:widowControl w:val="0"/>
      <w:spacing w:after="0" w:line="240" w:lineRule="atLeast"/>
      <w:ind w:left="620"/>
    </w:pPr>
    <w:rPr>
      <w:rFonts w:ascii="Times New Roman" w:eastAsia="Times New Roman" w:hAnsi="Times New Roman"/>
      <w:sz w:val="24"/>
      <w:szCs w:val="20"/>
      <w:lang w:eastAsia="pt-BR"/>
    </w:rPr>
  </w:style>
  <w:style w:type="paragraph" w:styleId="PargrafodaLista">
    <w:name w:val="List Paragraph"/>
    <w:basedOn w:val="Normal"/>
    <w:uiPriority w:val="34"/>
    <w:qFormat/>
    <w:rsid w:val="005C1AAC"/>
    <w:pPr>
      <w:ind w:left="720"/>
      <w:contextualSpacing/>
    </w:pPr>
  </w:style>
  <w:style w:type="character" w:customStyle="1" w:styleId="Ttulo1Char">
    <w:name w:val="Título 1 Char"/>
    <w:link w:val="Ttulo1"/>
    <w:rsid w:val="005C1AAC"/>
    <w:rPr>
      <w:rFonts w:ascii="Arial" w:hAnsi="Arial"/>
      <w:b/>
      <w:lang w:val="pt-BR" w:eastAsia="pt-BR" w:bidi="ar-SA"/>
    </w:rPr>
  </w:style>
  <w:style w:type="character" w:customStyle="1" w:styleId="Ttulo2Char">
    <w:name w:val="Título 2 Char"/>
    <w:link w:val="Ttulo2"/>
    <w:rsid w:val="005C1AAC"/>
    <w:rPr>
      <w:b/>
      <w:lang w:val="pt-BR" w:eastAsia="pt-BR" w:bidi="ar-SA"/>
    </w:rPr>
  </w:style>
  <w:style w:type="character" w:customStyle="1" w:styleId="Ttulo4Char">
    <w:name w:val="Título 4 Char"/>
    <w:link w:val="Ttulo4"/>
    <w:rsid w:val="005C1AAC"/>
    <w:rPr>
      <w:b/>
      <w:bCs/>
      <w:sz w:val="24"/>
      <w:szCs w:val="24"/>
      <w:lang w:val="pt-BR" w:eastAsia="pt-BR" w:bidi="ar-SA"/>
    </w:rPr>
  </w:style>
  <w:style w:type="paragraph" w:styleId="Corpodetexto">
    <w:name w:val="Body Text"/>
    <w:basedOn w:val="Normal"/>
    <w:link w:val="CorpodetextoChar"/>
    <w:rsid w:val="005C1AAC"/>
    <w:pPr>
      <w:spacing w:after="0" w:line="240" w:lineRule="auto"/>
      <w:jc w:val="both"/>
    </w:pPr>
    <w:rPr>
      <w:rFonts w:ascii="Times New Roman" w:eastAsia="Times New Roman" w:hAnsi="Times New Roman"/>
      <w:b/>
      <w:bCs/>
      <w:sz w:val="24"/>
      <w:szCs w:val="24"/>
      <w:lang w:eastAsia="pt-BR"/>
    </w:rPr>
  </w:style>
  <w:style w:type="character" w:customStyle="1" w:styleId="CorpodetextoChar">
    <w:name w:val="Corpo de texto Char"/>
    <w:link w:val="Corpodetexto"/>
    <w:rsid w:val="005C1AAC"/>
    <w:rPr>
      <w:b/>
      <w:bCs/>
      <w:sz w:val="24"/>
      <w:szCs w:val="24"/>
      <w:lang w:val="pt-BR" w:eastAsia="pt-BR" w:bidi="ar-SA"/>
    </w:rPr>
  </w:style>
  <w:style w:type="paragraph" w:styleId="Recuodecorpodetexto2">
    <w:name w:val="Body Text Indent 2"/>
    <w:basedOn w:val="Normal"/>
    <w:link w:val="Recuodecorpodetexto2Char"/>
    <w:rsid w:val="005C1AAC"/>
    <w:pPr>
      <w:widowControl w:val="0"/>
      <w:spacing w:after="0" w:line="240" w:lineRule="auto"/>
      <w:ind w:firstLine="708"/>
      <w:jc w:val="both"/>
    </w:pPr>
    <w:rPr>
      <w:rFonts w:ascii="Times New Roman" w:eastAsia="Times New Roman" w:hAnsi="Times New Roman"/>
      <w:sz w:val="24"/>
      <w:szCs w:val="20"/>
      <w:lang w:eastAsia="pt-BR"/>
    </w:rPr>
  </w:style>
  <w:style w:type="character" w:customStyle="1" w:styleId="Recuodecorpodetexto2Char">
    <w:name w:val="Recuo de corpo de texto 2 Char"/>
    <w:link w:val="Recuodecorpodetexto2"/>
    <w:rsid w:val="005C1AAC"/>
    <w:rPr>
      <w:sz w:val="24"/>
      <w:lang w:val="pt-BR" w:eastAsia="pt-BR" w:bidi="ar-SA"/>
    </w:rPr>
  </w:style>
  <w:style w:type="paragraph" w:styleId="Recuodecorpodetexto">
    <w:name w:val="Body Text Indent"/>
    <w:basedOn w:val="Normal"/>
    <w:link w:val="RecuodecorpodetextoChar"/>
    <w:rsid w:val="005C1AAC"/>
    <w:pPr>
      <w:widowControl w:val="0"/>
      <w:spacing w:after="0" w:line="240" w:lineRule="auto"/>
      <w:ind w:firstLine="708"/>
      <w:jc w:val="both"/>
    </w:pPr>
    <w:rPr>
      <w:rFonts w:ascii="Times New Roman" w:eastAsia="Times New Roman" w:hAnsi="Times New Roman"/>
      <w:sz w:val="28"/>
      <w:szCs w:val="20"/>
      <w:lang w:eastAsia="pt-BR"/>
    </w:rPr>
  </w:style>
  <w:style w:type="character" w:customStyle="1" w:styleId="RecuodecorpodetextoChar">
    <w:name w:val="Recuo de corpo de texto Char"/>
    <w:link w:val="Recuodecorpodetexto"/>
    <w:rsid w:val="005C1AAC"/>
    <w:rPr>
      <w:sz w:val="28"/>
      <w:lang w:val="pt-BR" w:eastAsia="pt-BR" w:bidi="ar-SA"/>
    </w:rPr>
  </w:style>
  <w:style w:type="paragraph" w:styleId="TextosemFormatao">
    <w:name w:val="Plain Text"/>
    <w:basedOn w:val="Normal"/>
    <w:link w:val="TextosemFormataoChar"/>
    <w:rsid w:val="005C1AAC"/>
    <w:pPr>
      <w:spacing w:after="0" w:line="240" w:lineRule="auto"/>
    </w:pPr>
    <w:rPr>
      <w:rFonts w:ascii="Courier New" w:eastAsia="Times New Roman" w:hAnsi="Courier New"/>
      <w:b/>
      <w:sz w:val="20"/>
      <w:szCs w:val="20"/>
      <w:lang w:eastAsia="pt-BR"/>
    </w:rPr>
  </w:style>
  <w:style w:type="character" w:customStyle="1" w:styleId="TextosemFormataoChar">
    <w:name w:val="Texto sem Formatação Char"/>
    <w:link w:val="TextosemFormatao"/>
    <w:rsid w:val="005C1AAC"/>
    <w:rPr>
      <w:rFonts w:ascii="Courier New" w:hAnsi="Courier New"/>
      <w:b/>
      <w:lang w:val="pt-BR" w:eastAsia="pt-BR" w:bidi="ar-SA"/>
    </w:rPr>
  </w:style>
  <w:style w:type="character" w:customStyle="1" w:styleId="Ttulo7Char">
    <w:name w:val="Título 7 Char"/>
    <w:link w:val="Ttulo7"/>
    <w:semiHidden/>
    <w:rsid w:val="005C1AAC"/>
    <w:rPr>
      <w:rFonts w:ascii="Calibri" w:hAnsi="Calibri"/>
      <w:sz w:val="24"/>
      <w:szCs w:val="24"/>
      <w:lang w:val="pt-BR" w:eastAsia="en-US" w:bidi="ar-SA"/>
    </w:rPr>
  </w:style>
  <w:style w:type="paragraph" w:customStyle="1" w:styleId="p10">
    <w:name w:val="p10"/>
    <w:basedOn w:val="Normal"/>
    <w:rsid w:val="005C1AAC"/>
    <w:pPr>
      <w:widowControl w:val="0"/>
      <w:autoSpaceDE w:val="0"/>
      <w:autoSpaceDN w:val="0"/>
      <w:adjustRightInd w:val="0"/>
      <w:spacing w:after="0" w:line="240" w:lineRule="atLeast"/>
      <w:ind w:left="720"/>
    </w:pPr>
    <w:rPr>
      <w:rFonts w:ascii="Times New Roman" w:eastAsia="Times New Roman" w:hAnsi="Times New Roman"/>
      <w:sz w:val="20"/>
      <w:szCs w:val="20"/>
      <w:lang w:eastAsia="pt-BR"/>
    </w:rPr>
  </w:style>
  <w:style w:type="paragraph" w:customStyle="1" w:styleId="p2">
    <w:name w:val="p2"/>
    <w:basedOn w:val="Normal"/>
    <w:rsid w:val="005C1AAC"/>
    <w:pPr>
      <w:widowControl w:val="0"/>
      <w:tabs>
        <w:tab w:val="left" w:pos="3200"/>
      </w:tabs>
      <w:autoSpaceDE w:val="0"/>
      <w:autoSpaceDN w:val="0"/>
      <w:adjustRightInd w:val="0"/>
      <w:spacing w:after="0" w:line="240" w:lineRule="atLeast"/>
      <w:ind w:left="1760"/>
      <w:jc w:val="both"/>
    </w:pPr>
    <w:rPr>
      <w:rFonts w:ascii="Times New Roman" w:eastAsia="Times New Roman" w:hAnsi="Times New Roman"/>
      <w:sz w:val="20"/>
      <w:szCs w:val="20"/>
      <w:lang w:eastAsia="pt-BR"/>
    </w:rPr>
  </w:style>
  <w:style w:type="paragraph" w:customStyle="1" w:styleId="Default">
    <w:name w:val="Default"/>
    <w:rsid w:val="005C1AAC"/>
    <w:pPr>
      <w:autoSpaceDE w:val="0"/>
      <w:autoSpaceDN w:val="0"/>
      <w:adjustRightInd w:val="0"/>
    </w:pPr>
    <w:rPr>
      <w:rFonts w:ascii="Calibri" w:hAnsi="Calibri" w:cs="Calibri"/>
      <w:color w:val="000000"/>
      <w:sz w:val="24"/>
      <w:szCs w:val="24"/>
    </w:rPr>
  </w:style>
  <w:style w:type="paragraph" w:styleId="NormalWeb">
    <w:name w:val="Normal (Web)"/>
    <w:basedOn w:val="Normal"/>
    <w:semiHidden/>
    <w:unhideWhenUsed/>
    <w:rsid w:val="005C1AA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cxmsonormal">
    <w:name w:val="ecxmsonormal"/>
    <w:basedOn w:val="Normal"/>
    <w:rsid w:val="00F3710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7103"/>
  </w:style>
  <w:style w:type="paragraph" w:styleId="Textodebalo">
    <w:name w:val="Balloon Text"/>
    <w:basedOn w:val="Normal"/>
    <w:link w:val="TextodebaloChar"/>
    <w:rsid w:val="0049757E"/>
    <w:pPr>
      <w:spacing w:after="0" w:line="240" w:lineRule="auto"/>
    </w:pPr>
    <w:rPr>
      <w:rFonts w:ascii="Segoe UI" w:hAnsi="Segoe UI" w:cs="Segoe UI"/>
      <w:sz w:val="18"/>
      <w:szCs w:val="18"/>
    </w:rPr>
  </w:style>
  <w:style w:type="character" w:customStyle="1" w:styleId="TextodebaloChar">
    <w:name w:val="Texto de balão Char"/>
    <w:link w:val="Textodebalo"/>
    <w:rsid w:val="0049757E"/>
    <w:rPr>
      <w:rFonts w:ascii="Segoe UI" w:eastAsia="Calibri" w:hAnsi="Segoe UI" w:cs="Segoe UI"/>
      <w:sz w:val="18"/>
      <w:szCs w:val="18"/>
      <w:lang w:eastAsia="en-US"/>
    </w:rPr>
  </w:style>
  <w:style w:type="character" w:styleId="Hyperlink">
    <w:name w:val="Hyperlink"/>
    <w:uiPriority w:val="99"/>
    <w:rsid w:val="00A01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afsys.com.br/shrbs/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D8AD7-C096-41A2-83A9-67E7D00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CONVENÇÃO COLETIVA DE TRABALHO – PERÍODO DE 01/11/2014 A 31/10/2015</vt:lpstr>
    </vt:vector>
  </TitlesOfParts>
  <Company>Home</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 PERÍODO DE 01/11/2014 A 31/10/2015</dc:title>
  <dc:subject/>
  <dc:creator>SECRETARIA</dc:creator>
  <cp:keywords/>
  <cp:lastModifiedBy>ulisses candido</cp:lastModifiedBy>
  <cp:revision>2</cp:revision>
  <cp:lastPrinted>2022-11-21T12:42:00Z</cp:lastPrinted>
  <dcterms:created xsi:type="dcterms:W3CDTF">2024-02-16T18:36:00Z</dcterms:created>
  <dcterms:modified xsi:type="dcterms:W3CDTF">2024-02-16T18:36:00Z</dcterms:modified>
</cp:coreProperties>
</file>